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6980" w:rsidRPr="001D2271" w:rsidRDefault="001D2271" w:rsidP="001D2271">
      <w:pPr>
        <w:jc w:val="center"/>
        <w:rPr>
          <w:rFonts w:ascii="Times New Roman" w:hAnsi="Times New Roman" w:cs="Times New Roman"/>
          <w:b/>
          <w:sz w:val="24"/>
          <w:szCs w:val="24"/>
        </w:rPr>
      </w:pPr>
      <w:r w:rsidRPr="001D2271">
        <w:rPr>
          <w:rFonts w:ascii="Times New Roman" w:hAnsi="Times New Roman" w:cs="Times New Roman"/>
          <w:b/>
          <w:sz w:val="24"/>
          <w:szCs w:val="24"/>
        </w:rPr>
        <w:t>Sveikatos ugdymo veiklos „Rankyčių diena” aprašas</w:t>
      </w:r>
    </w:p>
    <w:p w:rsidR="001D2271" w:rsidRPr="001D2271" w:rsidRDefault="001D2271">
      <w:pPr>
        <w:rPr>
          <w:rFonts w:ascii="Times New Roman" w:hAnsi="Times New Roman" w:cs="Times New Roman"/>
          <w:sz w:val="24"/>
          <w:szCs w:val="24"/>
        </w:rPr>
      </w:pPr>
    </w:p>
    <w:p w:rsidR="001D2271" w:rsidRDefault="008A14B6" w:rsidP="00052B57">
      <w:pPr>
        <w:ind w:firstLine="851"/>
        <w:jc w:val="both"/>
        <w:rPr>
          <w:rFonts w:ascii="Times New Roman" w:hAnsi="Times New Roman" w:cs="Times New Roman"/>
          <w:sz w:val="24"/>
          <w:szCs w:val="24"/>
        </w:rPr>
      </w:pPr>
      <w:r>
        <w:rPr>
          <w:rFonts w:ascii="Times New Roman" w:hAnsi="Times New Roman" w:cs="Times New Roman"/>
          <w:sz w:val="24"/>
          <w:szCs w:val="24"/>
        </w:rPr>
        <w:t xml:space="preserve">Šie metai pilni iššūkių visiems, ne išimtis – ugdymo įstaigos. </w:t>
      </w:r>
      <w:r w:rsidR="000A6757">
        <w:rPr>
          <w:rFonts w:ascii="Times New Roman" w:hAnsi="Times New Roman" w:cs="Times New Roman"/>
          <w:sz w:val="24"/>
          <w:szCs w:val="24"/>
        </w:rPr>
        <w:t>Dažna visuomenės sveikatos specialisto sveikatos ugdymo tema rugsėjo mėnesį – taisyklinga laikysena ir „draugiška“ kuprinė, tačiau kartais planus tenka pakoreguoti. Taigi, šiais metais „Verdenėje“ sveikatos ugdymo veiklų „</w:t>
      </w:r>
      <w:r w:rsidR="00052B57">
        <w:rPr>
          <w:rFonts w:ascii="Times New Roman" w:hAnsi="Times New Roman" w:cs="Times New Roman"/>
          <w:sz w:val="24"/>
          <w:szCs w:val="24"/>
        </w:rPr>
        <w:t>sezonas</w:t>
      </w:r>
      <w:r w:rsidR="000A6757">
        <w:rPr>
          <w:rFonts w:ascii="Times New Roman" w:hAnsi="Times New Roman" w:cs="Times New Roman"/>
          <w:sz w:val="24"/>
          <w:szCs w:val="24"/>
        </w:rPr>
        <w:t>“</w:t>
      </w:r>
      <w:r w:rsidR="004E14D9">
        <w:rPr>
          <w:rFonts w:ascii="Times New Roman" w:hAnsi="Times New Roman" w:cs="Times New Roman"/>
          <w:sz w:val="24"/>
          <w:szCs w:val="24"/>
        </w:rPr>
        <w:t xml:space="preserve"> pradėtas ikimokyklinių, priešmokyklinių bei pradinių klasių</w:t>
      </w:r>
      <w:r w:rsidR="00052B57">
        <w:rPr>
          <w:rFonts w:ascii="Times New Roman" w:hAnsi="Times New Roman" w:cs="Times New Roman"/>
          <w:sz w:val="24"/>
          <w:szCs w:val="24"/>
        </w:rPr>
        <w:t xml:space="preserve"> švietimu kaukių dėv</w:t>
      </w:r>
      <w:r w:rsidR="00E1178D">
        <w:rPr>
          <w:rFonts w:ascii="Times New Roman" w:hAnsi="Times New Roman" w:cs="Times New Roman"/>
          <w:sz w:val="24"/>
          <w:szCs w:val="24"/>
        </w:rPr>
        <w:t>ėjimo bei rankų higienos tema</w:t>
      </w:r>
      <w:r w:rsidR="00052B57">
        <w:rPr>
          <w:rFonts w:ascii="Times New Roman" w:hAnsi="Times New Roman" w:cs="Times New Roman"/>
          <w:sz w:val="24"/>
          <w:szCs w:val="24"/>
        </w:rPr>
        <w:t>.</w:t>
      </w:r>
      <w:r w:rsidR="000A6757">
        <w:rPr>
          <w:rFonts w:ascii="Times New Roman" w:hAnsi="Times New Roman" w:cs="Times New Roman"/>
          <w:sz w:val="24"/>
          <w:szCs w:val="24"/>
        </w:rPr>
        <w:t xml:space="preserve"> </w:t>
      </w:r>
      <w:r w:rsidR="00052B57">
        <w:rPr>
          <w:rFonts w:ascii="Times New Roman" w:hAnsi="Times New Roman" w:cs="Times New Roman"/>
          <w:sz w:val="24"/>
          <w:szCs w:val="24"/>
        </w:rPr>
        <w:t>Teisingas ir dažnas rankų plovimas – e</w:t>
      </w:r>
      <w:r>
        <w:rPr>
          <w:rFonts w:ascii="Times New Roman" w:hAnsi="Times New Roman" w:cs="Times New Roman"/>
          <w:sz w:val="24"/>
          <w:szCs w:val="24"/>
        </w:rPr>
        <w:t xml:space="preserve">fektyvi </w:t>
      </w:r>
      <w:r w:rsidR="000A6757">
        <w:rPr>
          <w:rFonts w:ascii="Times New Roman" w:hAnsi="Times New Roman" w:cs="Times New Roman"/>
          <w:sz w:val="24"/>
          <w:szCs w:val="24"/>
        </w:rPr>
        <w:t>profilaktikos</w:t>
      </w:r>
      <w:r>
        <w:rPr>
          <w:rFonts w:ascii="Times New Roman" w:hAnsi="Times New Roman" w:cs="Times New Roman"/>
          <w:sz w:val="24"/>
          <w:szCs w:val="24"/>
        </w:rPr>
        <w:t xml:space="preserve"> priemonė ne tik nuo Covid – 19, bet ir kitų </w:t>
      </w:r>
      <w:r w:rsidR="000A6757">
        <w:rPr>
          <w:rFonts w:ascii="Times New Roman" w:hAnsi="Times New Roman" w:cs="Times New Roman"/>
          <w:sz w:val="24"/>
          <w:szCs w:val="24"/>
        </w:rPr>
        <w:t>virusinių</w:t>
      </w:r>
      <w:r>
        <w:rPr>
          <w:rFonts w:ascii="Times New Roman" w:hAnsi="Times New Roman" w:cs="Times New Roman"/>
          <w:sz w:val="24"/>
          <w:szCs w:val="24"/>
        </w:rPr>
        <w:t xml:space="preserve"> ligų</w:t>
      </w:r>
      <w:r w:rsidR="00052B57">
        <w:rPr>
          <w:rFonts w:ascii="Times New Roman" w:hAnsi="Times New Roman" w:cs="Times New Roman"/>
          <w:sz w:val="24"/>
          <w:szCs w:val="24"/>
        </w:rPr>
        <w:t xml:space="preserve">, kurios kasmet mėgsta </w:t>
      </w:r>
      <w:r w:rsidR="00052B57" w:rsidRPr="00052B57">
        <w:rPr>
          <w:rFonts w:ascii="Times New Roman" w:hAnsi="Times New Roman" w:cs="Times New Roman"/>
          <w:sz w:val="24"/>
          <w:szCs w:val="24"/>
        </w:rPr>
        <w:t>„apsilankyti“</w:t>
      </w:r>
      <w:r w:rsidR="00052B57">
        <w:rPr>
          <w:rFonts w:ascii="Times New Roman" w:hAnsi="Times New Roman" w:cs="Times New Roman"/>
          <w:sz w:val="24"/>
          <w:szCs w:val="24"/>
        </w:rPr>
        <w:t xml:space="preserve"> ne vienoje ugdymo įstaigoje. O gal šiemet nepriimkime jų į svečius?</w:t>
      </w:r>
    </w:p>
    <w:p w:rsidR="00365CC7" w:rsidRDefault="00365CC7" w:rsidP="00052B57">
      <w:pPr>
        <w:ind w:firstLine="851"/>
        <w:jc w:val="both"/>
        <w:rPr>
          <w:rFonts w:ascii="Times New Roman" w:hAnsi="Times New Roman" w:cs="Times New Roman"/>
          <w:sz w:val="24"/>
          <w:szCs w:val="24"/>
        </w:rPr>
      </w:pPr>
    </w:p>
    <w:p w:rsidR="00365CC7" w:rsidRDefault="00C70078" w:rsidP="00C70078">
      <w:pPr>
        <w:pStyle w:val="Sraopastraipa"/>
        <w:numPr>
          <w:ilvl w:val="0"/>
          <w:numId w:val="1"/>
        </w:numPr>
        <w:jc w:val="both"/>
        <w:rPr>
          <w:rFonts w:ascii="Times New Roman" w:hAnsi="Times New Roman" w:cs="Times New Roman"/>
          <w:sz w:val="24"/>
          <w:szCs w:val="24"/>
        </w:rPr>
      </w:pPr>
      <w:r>
        <w:rPr>
          <w:rFonts w:ascii="Times New Roman" w:hAnsi="Times New Roman" w:cs="Times New Roman"/>
          <w:sz w:val="24"/>
          <w:szCs w:val="24"/>
        </w:rPr>
        <w:t>Sveikatos ugdymo veiklos pavadinimas ir tikslas</w:t>
      </w:r>
    </w:p>
    <w:p w:rsidR="00C70078" w:rsidRDefault="00C70078" w:rsidP="00C70078">
      <w:pPr>
        <w:jc w:val="both"/>
        <w:rPr>
          <w:rFonts w:ascii="Times New Roman" w:hAnsi="Times New Roman" w:cs="Times New Roman"/>
          <w:sz w:val="24"/>
          <w:szCs w:val="24"/>
        </w:rPr>
      </w:pPr>
      <w:r w:rsidRPr="00C70078">
        <w:rPr>
          <w:rFonts w:ascii="Times New Roman" w:hAnsi="Times New Roman" w:cs="Times New Roman"/>
          <w:sz w:val="24"/>
          <w:szCs w:val="24"/>
        </w:rPr>
        <w:t xml:space="preserve">Sveikatos ugdymo veikla „Rankyčių diena“ skirta </w:t>
      </w:r>
      <w:r>
        <w:rPr>
          <w:rFonts w:ascii="Times New Roman" w:hAnsi="Times New Roman" w:cs="Times New Roman"/>
          <w:sz w:val="24"/>
          <w:szCs w:val="24"/>
        </w:rPr>
        <w:t xml:space="preserve">suprasti, kuo rankų plovimas yra svarbus, kada ir kaip teisingai jį reikia atlikti. </w:t>
      </w:r>
    </w:p>
    <w:p w:rsidR="00CA7E63" w:rsidRDefault="00A56B04" w:rsidP="00C70078">
      <w:pPr>
        <w:pStyle w:val="Sraopastraipa"/>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„Rankyčių dienos“ </w:t>
      </w:r>
      <w:r w:rsidR="00CA7E63">
        <w:rPr>
          <w:rFonts w:ascii="Times New Roman" w:hAnsi="Times New Roman" w:cs="Times New Roman"/>
          <w:sz w:val="24"/>
          <w:szCs w:val="24"/>
        </w:rPr>
        <w:t>detalus aprašymas</w:t>
      </w:r>
    </w:p>
    <w:p w:rsidR="00CA7E63" w:rsidRDefault="00CA7E63" w:rsidP="00CA7E63">
      <w:pPr>
        <w:pStyle w:val="Sraopastraipa"/>
        <w:ind w:left="360"/>
        <w:jc w:val="both"/>
        <w:rPr>
          <w:rFonts w:ascii="Times New Roman" w:hAnsi="Times New Roman" w:cs="Times New Roman"/>
          <w:sz w:val="24"/>
          <w:szCs w:val="24"/>
        </w:rPr>
      </w:pPr>
    </w:p>
    <w:p w:rsidR="00C70078" w:rsidRDefault="00CA7E63" w:rsidP="00CA7E63">
      <w:pPr>
        <w:pStyle w:val="Sraopastraipa"/>
        <w:numPr>
          <w:ilvl w:val="0"/>
          <w:numId w:val="2"/>
        </w:numPr>
        <w:jc w:val="both"/>
        <w:rPr>
          <w:rFonts w:ascii="Times New Roman" w:hAnsi="Times New Roman" w:cs="Times New Roman"/>
          <w:sz w:val="24"/>
          <w:szCs w:val="24"/>
        </w:rPr>
      </w:pPr>
      <w:r>
        <w:rPr>
          <w:rFonts w:ascii="Times New Roman" w:hAnsi="Times New Roman" w:cs="Times New Roman"/>
          <w:sz w:val="24"/>
          <w:szCs w:val="24"/>
        </w:rPr>
        <w:t>Vaikams prisistatoma, bei pasakoma, apie ką šiandien kalbėsime</w:t>
      </w:r>
      <w:r w:rsidR="00AE7B1C">
        <w:rPr>
          <w:rFonts w:ascii="Times New Roman" w:hAnsi="Times New Roman" w:cs="Times New Roman"/>
          <w:sz w:val="24"/>
          <w:szCs w:val="24"/>
        </w:rPr>
        <w:t xml:space="preserve"> (1 skaidrė)</w:t>
      </w:r>
      <w:r>
        <w:rPr>
          <w:rFonts w:ascii="Times New Roman" w:hAnsi="Times New Roman" w:cs="Times New Roman"/>
          <w:sz w:val="24"/>
          <w:szCs w:val="24"/>
        </w:rPr>
        <w:t>;</w:t>
      </w:r>
    </w:p>
    <w:p w:rsidR="00C704CE" w:rsidRDefault="00AE7B1C" w:rsidP="00AE7B1C">
      <w:pPr>
        <w:pStyle w:val="Sraopastraipa"/>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Pagrindinė tema – rankų plovimas, tačiau su ja glaudžiai susijęs ir kaukių dėvėjimas, juk prieš užsidedant ir nusiėmus kaukę – būtina </w:t>
      </w:r>
      <w:r w:rsidR="006F5C61">
        <w:rPr>
          <w:rFonts w:ascii="Times New Roman" w:hAnsi="Times New Roman" w:cs="Times New Roman"/>
          <w:sz w:val="24"/>
          <w:szCs w:val="24"/>
        </w:rPr>
        <w:t>nusi</w:t>
      </w:r>
      <w:r>
        <w:rPr>
          <w:rFonts w:ascii="Times New Roman" w:hAnsi="Times New Roman" w:cs="Times New Roman"/>
          <w:sz w:val="24"/>
          <w:szCs w:val="24"/>
        </w:rPr>
        <w:t>plauti rankas</w:t>
      </w:r>
      <w:r w:rsidR="006E1599">
        <w:rPr>
          <w:rFonts w:ascii="Times New Roman" w:hAnsi="Times New Roman" w:cs="Times New Roman"/>
          <w:sz w:val="24"/>
          <w:szCs w:val="24"/>
        </w:rPr>
        <w:t xml:space="preserve"> (2 skaidrė)</w:t>
      </w:r>
      <w:r>
        <w:rPr>
          <w:rFonts w:ascii="Times New Roman" w:hAnsi="Times New Roman" w:cs="Times New Roman"/>
          <w:sz w:val="24"/>
          <w:szCs w:val="24"/>
        </w:rPr>
        <w:t xml:space="preserve">. </w:t>
      </w:r>
      <w:r w:rsidRPr="00AE7B1C">
        <w:rPr>
          <w:rFonts w:ascii="Times New Roman" w:hAnsi="Times New Roman" w:cs="Times New Roman"/>
          <w:sz w:val="24"/>
          <w:szCs w:val="24"/>
        </w:rPr>
        <w:t>Apie k</w:t>
      </w:r>
      <w:r w:rsidR="00DF36BC">
        <w:rPr>
          <w:rFonts w:ascii="Times New Roman" w:hAnsi="Times New Roman" w:cs="Times New Roman"/>
          <w:sz w:val="24"/>
          <w:szCs w:val="24"/>
        </w:rPr>
        <w:t>aukes pradedama kalbėti paklaus</w:t>
      </w:r>
      <w:r w:rsidRPr="00AE7B1C">
        <w:rPr>
          <w:rFonts w:ascii="Times New Roman" w:hAnsi="Times New Roman" w:cs="Times New Roman"/>
          <w:sz w:val="24"/>
          <w:szCs w:val="24"/>
        </w:rPr>
        <w:t>us jų nuom</w:t>
      </w:r>
      <w:r>
        <w:rPr>
          <w:rFonts w:ascii="Times New Roman" w:hAnsi="Times New Roman" w:cs="Times New Roman"/>
          <w:sz w:val="24"/>
          <w:szCs w:val="24"/>
        </w:rPr>
        <w:t xml:space="preserve">onės, kam jos skirtos. </w:t>
      </w:r>
      <w:r w:rsidR="00AC2831">
        <w:rPr>
          <w:rFonts w:ascii="Times New Roman" w:hAnsi="Times New Roman" w:cs="Times New Roman"/>
          <w:sz w:val="24"/>
          <w:szCs w:val="24"/>
        </w:rPr>
        <w:t xml:space="preserve">Vaikų atsakymai papildomi, apibendrinami. Naudojama paruošta vaizdinė priemonė  – medicininė kaukė, ant kurios priklijuoti padidinto dydžio „mikrobai“. </w:t>
      </w:r>
      <w:r w:rsidR="006F5C61">
        <w:rPr>
          <w:rFonts w:ascii="Times New Roman" w:hAnsi="Times New Roman" w:cs="Times New Roman"/>
          <w:sz w:val="24"/>
          <w:szCs w:val="24"/>
        </w:rPr>
        <w:t>Į pamoką at</w:t>
      </w:r>
      <w:r w:rsidR="00ED329D">
        <w:rPr>
          <w:rFonts w:ascii="Times New Roman" w:hAnsi="Times New Roman" w:cs="Times New Roman"/>
          <w:sz w:val="24"/>
          <w:szCs w:val="24"/>
        </w:rPr>
        <w:t xml:space="preserve">nešama lupa (šiuo atveju ji buvo padaryta iš kartono, gali būti tikra). </w:t>
      </w:r>
      <w:r w:rsidR="00AC2831">
        <w:rPr>
          <w:rFonts w:ascii="Times New Roman" w:hAnsi="Times New Roman" w:cs="Times New Roman"/>
          <w:sz w:val="24"/>
          <w:szCs w:val="24"/>
        </w:rPr>
        <w:t>Vaikams parodoma, kaip atrodo mūsų dėvėtos kaukės</w:t>
      </w:r>
      <w:r w:rsidR="00ED329D">
        <w:rPr>
          <w:rFonts w:ascii="Times New Roman" w:hAnsi="Times New Roman" w:cs="Times New Roman"/>
          <w:sz w:val="24"/>
          <w:szCs w:val="24"/>
        </w:rPr>
        <w:t>, jei vaizdą padidintume daug kartų</w:t>
      </w:r>
      <w:r w:rsidR="00AC2831">
        <w:rPr>
          <w:rFonts w:ascii="Times New Roman" w:hAnsi="Times New Roman" w:cs="Times New Roman"/>
          <w:sz w:val="24"/>
          <w:szCs w:val="24"/>
        </w:rPr>
        <w:t>, paklausiama, ar jie norėtų, kad šitie „naujieji gyventojai“ pakliūtų ant jų rankyčių</w:t>
      </w:r>
      <w:r w:rsidR="00412789">
        <w:rPr>
          <w:rFonts w:ascii="Times New Roman" w:hAnsi="Times New Roman" w:cs="Times New Roman"/>
          <w:sz w:val="24"/>
          <w:szCs w:val="24"/>
        </w:rPr>
        <w:t xml:space="preserve"> (1 pav.)</w:t>
      </w:r>
      <w:r w:rsidR="00AC2831">
        <w:rPr>
          <w:rFonts w:ascii="Times New Roman" w:hAnsi="Times New Roman" w:cs="Times New Roman"/>
          <w:sz w:val="24"/>
          <w:szCs w:val="24"/>
        </w:rPr>
        <w:t xml:space="preserve">. </w:t>
      </w:r>
      <w:r w:rsidR="00A45208">
        <w:rPr>
          <w:rFonts w:ascii="Times New Roman" w:hAnsi="Times New Roman" w:cs="Times New Roman"/>
          <w:sz w:val="24"/>
          <w:szCs w:val="24"/>
        </w:rPr>
        <w:t>Nenorėtų nei vienas</w:t>
      </w:r>
      <w:r w:rsidR="00AC2831">
        <w:rPr>
          <w:rFonts w:ascii="Times New Roman" w:hAnsi="Times New Roman" w:cs="Times New Roman"/>
          <w:sz w:val="24"/>
          <w:szCs w:val="24"/>
        </w:rPr>
        <w:t xml:space="preserve"> – taigi, kaip turėtume pasielgti?</w:t>
      </w:r>
    </w:p>
    <w:p w:rsidR="00C704CE" w:rsidRDefault="006B6A40" w:rsidP="00C704CE">
      <w:pPr>
        <w:pStyle w:val="Sraopastraipa"/>
        <w:ind w:left="780"/>
        <w:jc w:val="both"/>
        <w:rPr>
          <w:rFonts w:ascii="Times New Roman" w:hAnsi="Times New Roman" w:cs="Times New Roman"/>
          <w:sz w:val="24"/>
          <w:szCs w:val="24"/>
        </w:rPr>
      </w:pPr>
      <w:r w:rsidRPr="00C704CE">
        <w:rPr>
          <w:rFonts w:ascii="Times New Roman" w:hAnsi="Times New Roman" w:cs="Times New Roman"/>
          <w:noProof/>
          <w:sz w:val="24"/>
          <w:szCs w:val="24"/>
          <w:lang w:eastAsia="lt-LT"/>
        </w:rPr>
        <w:drawing>
          <wp:anchor distT="0" distB="0" distL="114300" distR="114300" simplePos="0" relativeHeight="251666432" behindDoc="0" locked="0" layoutInCell="1" allowOverlap="1" wp14:anchorId="181066A8" wp14:editId="483F0A15">
            <wp:simplePos x="0" y="0"/>
            <wp:positionH relativeFrom="page">
              <wp:posOffset>2157095</wp:posOffset>
            </wp:positionH>
            <wp:positionV relativeFrom="margin">
              <wp:posOffset>5810885</wp:posOffset>
            </wp:positionV>
            <wp:extent cx="3020695" cy="2265045"/>
            <wp:effectExtent l="0" t="3175" r="5080" b="5080"/>
            <wp:wrapSquare wrapText="bothSides"/>
            <wp:docPr id="8" name="Paveikslėlis 8" descr="C:\Users\Darbuotojas\Desktop\Ranku_dienos_nuotraukos\20200916_091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rbuotojas\Desktop\Ranku_dienos_nuotraukos\20200916_09173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020695" cy="2265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5C61" w:rsidRPr="000E351C">
        <w:rPr>
          <w:rFonts w:ascii="Times New Roman" w:hAnsi="Times New Roman" w:cs="Times New Roman"/>
          <w:noProof/>
          <w:sz w:val="24"/>
          <w:szCs w:val="24"/>
          <w:lang w:eastAsia="lt-LT"/>
        </w:rPr>
        <w:drawing>
          <wp:anchor distT="0" distB="0" distL="114300" distR="114300" simplePos="0" relativeHeight="251664384" behindDoc="0" locked="0" layoutInCell="1" allowOverlap="1" wp14:anchorId="201FB4D6" wp14:editId="7B6926F7">
            <wp:simplePos x="0" y="0"/>
            <wp:positionH relativeFrom="margin">
              <wp:posOffset>-1155700</wp:posOffset>
            </wp:positionH>
            <wp:positionV relativeFrom="margin">
              <wp:posOffset>5920105</wp:posOffset>
            </wp:positionV>
            <wp:extent cx="3004820" cy="2025015"/>
            <wp:effectExtent l="0" t="5398" r="0" b="0"/>
            <wp:wrapSquare wrapText="bothSides"/>
            <wp:docPr id="5" name="Paveikslėlis 5" descr="C:\Users\Darbuotojas\Desktop\Ranku_dienos_nuotraukos\20200916_085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rbuotojas\Desktop\Ranku_dienos_nuotraukos\20200916_08501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004820" cy="2025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5C61" w:rsidRPr="00C704CE">
        <w:rPr>
          <w:rFonts w:ascii="Times New Roman" w:hAnsi="Times New Roman" w:cs="Times New Roman"/>
          <w:noProof/>
          <w:sz w:val="24"/>
          <w:szCs w:val="24"/>
          <w:lang w:eastAsia="lt-LT"/>
        </w:rPr>
        <w:drawing>
          <wp:anchor distT="0" distB="0" distL="114300" distR="114300" simplePos="0" relativeHeight="251665408" behindDoc="0" locked="0" layoutInCell="1" allowOverlap="1" wp14:anchorId="3B26470A" wp14:editId="46800D52">
            <wp:simplePos x="0" y="0"/>
            <wp:positionH relativeFrom="margin">
              <wp:posOffset>3417570</wp:posOffset>
            </wp:positionH>
            <wp:positionV relativeFrom="margin">
              <wp:posOffset>5803900</wp:posOffset>
            </wp:positionV>
            <wp:extent cx="3039745" cy="2279015"/>
            <wp:effectExtent l="0" t="635" r="7620" b="7620"/>
            <wp:wrapSquare wrapText="bothSides"/>
            <wp:docPr id="7" name="Paveikslėlis 7" descr="C:\Users\Darbuotojas\Desktop\Ranku_dienos_nuotraukos\20200923_095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rbuotojas\Desktop\Ranku_dienos_nuotraukos\20200923_09524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039745" cy="22790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704CE" w:rsidRDefault="00C704CE" w:rsidP="00C704CE">
      <w:pPr>
        <w:pStyle w:val="Sraopastraipa"/>
        <w:ind w:left="780"/>
        <w:jc w:val="both"/>
        <w:rPr>
          <w:rFonts w:ascii="Times New Roman" w:hAnsi="Times New Roman" w:cs="Times New Roman"/>
          <w:sz w:val="24"/>
          <w:szCs w:val="24"/>
        </w:rPr>
      </w:pPr>
    </w:p>
    <w:p w:rsidR="00C704CE" w:rsidRDefault="006B6A40" w:rsidP="00C704CE">
      <w:pPr>
        <w:pStyle w:val="Sraopastraipa"/>
        <w:ind w:left="780"/>
        <w:jc w:val="both"/>
        <w:rPr>
          <w:rFonts w:ascii="Times New Roman" w:hAnsi="Times New Roman" w:cs="Times New Roman"/>
          <w:sz w:val="24"/>
          <w:szCs w:val="24"/>
        </w:rPr>
      </w:pPr>
      <w:r>
        <w:rPr>
          <w:noProof/>
          <w:lang w:eastAsia="lt-LT"/>
        </w:rPr>
        <mc:AlternateContent>
          <mc:Choice Requires="wps">
            <w:drawing>
              <wp:anchor distT="0" distB="0" distL="114300" distR="114300" simplePos="0" relativeHeight="251659264" behindDoc="0" locked="0" layoutInCell="1" allowOverlap="1" wp14:anchorId="2E9B68AC" wp14:editId="1B0B6AA6">
                <wp:simplePos x="0" y="0"/>
                <wp:positionH relativeFrom="column">
                  <wp:posOffset>453390</wp:posOffset>
                </wp:positionH>
                <wp:positionV relativeFrom="paragraph">
                  <wp:posOffset>7620</wp:posOffset>
                </wp:positionV>
                <wp:extent cx="4229100" cy="266700"/>
                <wp:effectExtent l="0" t="0" r="0" b="0"/>
                <wp:wrapNone/>
                <wp:docPr id="2" name="Teksto laukas 2"/>
                <wp:cNvGraphicFramePr/>
                <a:graphic xmlns:a="http://schemas.openxmlformats.org/drawingml/2006/main">
                  <a:graphicData uri="http://schemas.microsoft.com/office/word/2010/wordprocessingShape">
                    <wps:wsp>
                      <wps:cNvSpPr txBox="1"/>
                      <wps:spPr>
                        <a:xfrm>
                          <a:off x="0" y="0"/>
                          <a:ext cx="4229100" cy="266700"/>
                        </a:xfrm>
                        <a:prstGeom prst="rect">
                          <a:avLst/>
                        </a:prstGeom>
                        <a:solidFill>
                          <a:schemeClr val="lt1"/>
                        </a:solidFill>
                        <a:ln w="6350">
                          <a:noFill/>
                        </a:ln>
                      </wps:spPr>
                      <wps:txbx>
                        <w:txbxContent>
                          <w:p w:rsidR="000E351C" w:rsidRPr="000E351C" w:rsidRDefault="00412789">
                            <w:pPr>
                              <w:rPr>
                                <w:rFonts w:ascii="Times New Roman" w:hAnsi="Times New Roman" w:cs="Times New Roman"/>
                                <w:sz w:val="20"/>
                                <w:szCs w:val="20"/>
                              </w:rPr>
                            </w:pPr>
                            <w:r>
                              <w:rPr>
                                <w:rFonts w:ascii="Times New Roman" w:hAnsi="Times New Roman" w:cs="Times New Roman"/>
                                <w:sz w:val="20"/>
                                <w:szCs w:val="20"/>
                              </w:rPr>
                              <w:t>1</w:t>
                            </w:r>
                            <w:r w:rsidR="000E351C" w:rsidRPr="000E351C">
                              <w:rPr>
                                <w:rFonts w:ascii="Times New Roman" w:hAnsi="Times New Roman" w:cs="Times New Roman"/>
                                <w:sz w:val="20"/>
                                <w:szCs w:val="20"/>
                              </w:rPr>
                              <w:t xml:space="preserve"> pav. </w:t>
                            </w:r>
                            <w:r>
                              <w:rPr>
                                <w:rFonts w:ascii="Times New Roman" w:hAnsi="Times New Roman" w:cs="Times New Roman"/>
                                <w:sz w:val="20"/>
                                <w:szCs w:val="20"/>
                              </w:rPr>
                              <w:t>Vaizdinės priemonės, naudojamos pasakojant apie kaukių dėvėjimą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9B68AC" id="_x0000_t202" coordsize="21600,21600" o:spt="202" path="m,l,21600r21600,l21600,xe">
                <v:stroke joinstyle="miter"/>
                <v:path gradientshapeok="t" o:connecttype="rect"/>
              </v:shapetype>
              <v:shape id="Teksto laukas 2" o:spid="_x0000_s1026" type="#_x0000_t202" style="position:absolute;left:0;text-align:left;margin-left:35.7pt;margin-top:.6pt;width:333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" fillcolor="white [3201]" stroked="f" strokeweight=".5pt">
                <v:textbox>
                  <w:txbxContent>
                    <w:p w:rsidR="000E351C" w:rsidRPr="000E351C" w:rsidRDefault="00412789">
                      <w:pPr>
                        <w:rPr>
                          <w:rFonts w:ascii="Times New Roman" w:hAnsi="Times New Roman" w:cs="Times New Roman"/>
                          <w:sz w:val="20"/>
                          <w:szCs w:val="20"/>
                        </w:rPr>
                      </w:pPr>
                      <w:r>
                        <w:rPr>
                          <w:rFonts w:ascii="Times New Roman" w:hAnsi="Times New Roman" w:cs="Times New Roman"/>
                          <w:sz w:val="20"/>
                          <w:szCs w:val="20"/>
                        </w:rPr>
                        <w:t>1</w:t>
                      </w:r>
                      <w:r w:rsidR="000E351C" w:rsidRPr="000E351C">
                        <w:rPr>
                          <w:rFonts w:ascii="Times New Roman" w:hAnsi="Times New Roman" w:cs="Times New Roman"/>
                          <w:sz w:val="20"/>
                          <w:szCs w:val="20"/>
                        </w:rPr>
                        <w:t xml:space="preserve"> pav. </w:t>
                      </w:r>
                      <w:r>
                        <w:rPr>
                          <w:rFonts w:ascii="Times New Roman" w:hAnsi="Times New Roman" w:cs="Times New Roman"/>
                          <w:sz w:val="20"/>
                          <w:szCs w:val="20"/>
                        </w:rPr>
                        <w:t>Vaizdinės priemonės, naudojamos pasakojant apie kaukių dėvėjimą</w:t>
                      </w:r>
                    </w:p>
                  </w:txbxContent>
                </v:textbox>
              </v:shape>
            </w:pict>
          </mc:Fallback>
        </mc:AlternateContent>
      </w:r>
    </w:p>
    <w:p w:rsidR="00C704CE" w:rsidRDefault="00C704CE" w:rsidP="00C704CE">
      <w:pPr>
        <w:pStyle w:val="Sraopastraipa"/>
        <w:ind w:left="780"/>
        <w:jc w:val="both"/>
        <w:rPr>
          <w:rFonts w:ascii="Times New Roman" w:hAnsi="Times New Roman" w:cs="Times New Roman"/>
          <w:sz w:val="24"/>
          <w:szCs w:val="24"/>
        </w:rPr>
      </w:pPr>
    </w:p>
    <w:p w:rsidR="000E351C" w:rsidRPr="00F70754" w:rsidRDefault="00AC2831" w:rsidP="00F70754">
      <w:pPr>
        <w:pStyle w:val="Sraopastraipa"/>
        <w:ind w:left="780"/>
        <w:jc w:val="both"/>
        <w:rPr>
          <w:rFonts w:ascii="Times New Roman" w:hAnsi="Times New Roman" w:cs="Times New Roman"/>
          <w:sz w:val="24"/>
          <w:szCs w:val="24"/>
        </w:rPr>
      </w:pPr>
      <w:r>
        <w:rPr>
          <w:rFonts w:ascii="Times New Roman" w:hAnsi="Times New Roman" w:cs="Times New Roman"/>
          <w:sz w:val="24"/>
          <w:szCs w:val="24"/>
        </w:rPr>
        <w:t>Parodoma, kaip pagal taisykles nuimama kaukė nuo veido, papasakojama, kad kaukę nusiėmus būtina nusiplauti rankas ir švariomis rankomis užsidėti naują kaukę (taip pat parodoma, kaip taisyklingai kaukė uždedama ant veido). Paklausinėjama vaikų, ką jie daro su kaukėmis, kai jos dėvėti nebebūtina? Dažniausiai atsakoma, kad kaukės dedamos į kišenę, kuprinę. Vaikams papasakojama, kad vienkartinė kaukė turėtų būti išmetama, o daugkartinei pravartu turėti maišelį (atsinešamas užspaudžiamas maišelis, į jį įdedama kaukė su „mikrobais“, vaikai vizualiai mato, kad mikrobai atsiduria maišelyje</w:t>
      </w:r>
      <w:r w:rsidR="00EC15AF">
        <w:rPr>
          <w:rFonts w:ascii="Times New Roman" w:hAnsi="Times New Roman" w:cs="Times New Roman"/>
          <w:sz w:val="24"/>
          <w:szCs w:val="24"/>
        </w:rPr>
        <w:t>), papasakoti, kad tokiu būdu mikrobai nepradės „skaityti jų knygų“, „landžioti į penalą“, ar neprisikabins prie ran</w:t>
      </w:r>
      <w:r w:rsidR="00530579">
        <w:rPr>
          <w:rFonts w:ascii="Times New Roman" w:hAnsi="Times New Roman" w:cs="Times New Roman"/>
          <w:sz w:val="24"/>
          <w:szCs w:val="24"/>
        </w:rPr>
        <w:t>kos vos tik ją įkišus į kišenę;</w:t>
      </w:r>
    </w:p>
    <w:p w:rsidR="00AB1903" w:rsidRPr="00A904EC" w:rsidRDefault="005B4DD9" w:rsidP="00A904EC">
      <w:pPr>
        <w:pStyle w:val="Sraopastraipa"/>
        <w:numPr>
          <w:ilvl w:val="0"/>
          <w:numId w:val="2"/>
        </w:numPr>
        <w:jc w:val="both"/>
        <w:rPr>
          <w:rFonts w:ascii="Times New Roman" w:hAnsi="Times New Roman" w:cs="Times New Roman"/>
          <w:sz w:val="24"/>
          <w:szCs w:val="24"/>
          <w:lang w:val="en-US"/>
        </w:rPr>
      </w:pPr>
      <w:r>
        <w:rPr>
          <w:noProof/>
          <w:lang w:eastAsia="lt-LT"/>
        </w:rPr>
        <mc:AlternateContent>
          <mc:Choice Requires="wps">
            <w:drawing>
              <wp:anchor distT="0" distB="0" distL="114300" distR="114300" simplePos="0" relativeHeight="251671552" behindDoc="0" locked="0" layoutInCell="1" allowOverlap="1" wp14:anchorId="6BFE1548" wp14:editId="0D834D8A">
                <wp:simplePos x="0" y="0"/>
                <wp:positionH relativeFrom="column">
                  <wp:posOffset>501015</wp:posOffset>
                </wp:positionH>
                <wp:positionV relativeFrom="paragraph">
                  <wp:posOffset>6811010</wp:posOffset>
                </wp:positionV>
                <wp:extent cx="2495550" cy="390525"/>
                <wp:effectExtent l="0" t="0" r="0" b="9525"/>
                <wp:wrapNone/>
                <wp:docPr id="12" name="Teksto laukas 12"/>
                <wp:cNvGraphicFramePr/>
                <a:graphic xmlns:a="http://schemas.openxmlformats.org/drawingml/2006/main">
                  <a:graphicData uri="http://schemas.microsoft.com/office/word/2010/wordprocessingShape">
                    <wps:wsp>
                      <wps:cNvSpPr txBox="1"/>
                      <wps:spPr>
                        <a:xfrm>
                          <a:off x="0" y="0"/>
                          <a:ext cx="2495550" cy="390525"/>
                        </a:xfrm>
                        <a:prstGeom prst="rect">
                          <a:avLst/>
                        </a:prstGeom>
                        <a:solidFill>
                          <a:sysClr val="window" lastClr="FFFFFF"/>
                        </a:solidFill>
                        <a:ln w="6350">
                          <a:noFill/>
                        </a:ln>
                      </wps:spPr>
                      <wps:txbx>
                        <w:txbxContent>
                          <w:p w:rsidR="005B4DD9" w:rsidRPr="000E351C" w:rsidRDefault="009833CA" w:rsidP="005B4DD9">
                            <w:pPr>
                              <w:rPr>
                                <w:rFonts w:ascii="Times New Roman" w:hAnsi="Times New Roman" w:cs="Times New Roman"/>
                                <w:sz w:val="20"/>
                                <w:szCs w:val="20"/>
                              </w:rPr>
                            </w:pPr>
                            <w:r>
                              <w:rPr>
                                <w:rFonts w:ascii="Times New Roman" w:hAnsi="Times New Roman" w:cs="Times New Roman"/>
                                <w:sz w:val="20"/>
                                <w:szCs w:val="20"/>
                              </w:rPr>
                              <w:t>2</w:t>
                            </w:r>
                            <w:r w:rsidR="005B4DD9" w:rsidRPr="000E351C">
                              <w:rPr>
                                <w:rFonts w:ascii="Times New Roman" w:hAnsi="Times New Roman" w:cs="Times New Roman"/>
                                <w:sz w:val="20"/>
                                <w:szCs w:val="20"/>
                              </w:rPr>
                              <w:t xml:space="preserve"> pav. </w:t>
                            </w:r>
                            <w:r w:rsidR="005B4DD9">
                              <w:rPr>
                                <w:rFonts w:ascii="Times New Roman" w:hAnsi="Times New Roman" w:cs="Times New Roman"/>
                                <w:sz w:val="20"/>
                                <w:szCs w:val="20"/>
                              </w:rPr>
                              <w:t>Eksperimento priemonės bei atlikimas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E1548" id="Teksto laukas 12" o:spid="_x0000_s1027" type="#_x0000_t202" style="position:absolute;left:0;text-align:left;margin-left:39.45pt;margin-top:536.3pt;width:196.5pt;height:30.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" fillcolor="window" stroked="f" strokeweight=".5pt">
                <v:textbox>
                  <w:txbxContent>
                    <w:p w:rsidR="005B4DD9" w:rsidRPr="000E351C" w:rsidRDefault="009833CA" w:rsidP="005B4DD9">
                      <w:pPr>
                        <w:rPr>
                          <w:rFonts w:ascii="Times New Roman" w:hAnsi="Times New Roman" w:cs="Times New Roman"/>
                          <w:sz w:val="20"/>
                          <w:szCs w:val="20"/>
                        </w:rPr>
                      </w:pPr>
                      <w:r>
                        <w:rPr>
                          <w:rFonts w:ascii="Times New Roman" w:hAnsi="Times New Roman" w:cs="Times New Roman"/>
                          <w:sz w:val="20"/>
                          <w:szCs w:val="20"/>
                        </w:rPr>
                        <w:t>2</w:t>
                      </w:r>
                      <w:r w:rsidR="005B4DD9" w:rsidRPr="000E351C">
                        <w:rPr>
                          <w:rFonts w:ascii="Times New Roman" w:hAnsi="Times New Roman" w:cs="Times New Roman"/>
                          <w:sz w:val="20"/>
                          <w:szCs w:val="20"/>
                        </w:rPr>
                        <w:t xml:space="preserve"> pav. </w:t>
                      </w:r>
                      <w:r w:rsidR="005B4DD9">
                        <w:rPr>
                          <w:rFonts w:ascii="Times New Roman" w:hAnsi="Times New Roman" w:cs="Times New Roman"/>
                          <w:sz w:val="20"/>
                          <w:szCs w:val="20"/>
                        </w:rPr>
                        <w:t>Eksperimento priemonės bei atlikimas</w:t>
                      </w:r>
                    </w:p>
                  </w:txbxContent>
                </v:textbox>
              </v:shape>
            </w:pict>
          </mc:Fallback>
        </mc:AlternateContent>
      </w:r>
      <w:r w:rsidR="00BC2473" w:rsidRPr="00BC2473">
        <w:rPr>
          <w:rFonts w:ascii="Times New Roman" w:hAnsi="Times New Roman" w:cs="Times New Roman"/>
          <w:noProof/>
          <w:sz w:val="24"/>
          <w:szCs w:val="24"/>
          <w:lang w:eastAsia="lt-LT"/>
        </w:rPr>
        <w:drawing>
          <wp:anchor distT="0" distB="0" distL="114300" distR="114300" simplePos="0" relativeHeight="251667456" behindDoc="0" locked="0" layoutInCell="1" allowOverlap="1" wp14:anchorId="7AD686A6" wp14:editId="12F87A94">
            <wp:simplePos x="0" y="0"/>
            <wp:positionH relativeFrom="margin">
              <wp:posOffset>158115</wp:posOffset>
            </wp:positionH>
            <wp:positionV relativeFrom="page">
              <wp:posOffset>7219950</wp:posOffset>
            </wp:positionV>
            <wp:extent cx="3187700" cy="2390775"/>
            <wp:effectExtent l="0" t="0" r="0" b="9525"/>
            <wp:wrapSquare wrapText="bothSides"/>
            <wp:docPr id="9" name="Paveikslėlis 9" descr="C:\Users\Darbuotojas\Desktop\Ranku_dienos_nuotraukos\20200923_095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rbuotojas\Desktop\Ranku_dienos_nuotraukos\20200923_09563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87700" cy="2390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2473" w:rsidRPr="000E351C">
        <w:rPr>
          <w:noProof/>
          <w:lang w:eastAsia="lt-LT"/>
        </w:rPr>
        <w:drawing>
          <wp:anchor distT="0" distB="0" distL="114300" distR="114300" simplePos="0" relativeHeight="251662336" behindDoc="0" locked="0" layoutInCell="1" allowOverlap="1" wp14:anchorId="6183455F" wp14:editId="040943E7">
            <wp:simplePos x="0" y="0"/>
            <wp:positionH relativeFrom="margin">
              <wp:posOffset>-213360</wp:posOffset>
            </wp:positionH>
            <wp:positionV relativeFrom="margin">
              <wp:posOffset>3451860</wp:posOffset>
            </wp:positionV>
            <wp:extent cx="2949575" cy="2211705"/>
            <wp:effectExtent l="6985" t="0" r="0" b="0"/>
            <wp:wrapSquare wrapText="bothSides"/>
            <wp:docPr id="1" name="Paveikslėlis 1" descr="C:\Users\Darbuotojas\Desktop\Ranku_dienos_nuotraukos\20200916_084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rbuotojas\Desktop\Ranku_dienos_nuotraukos\20200916_08474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949575" cy="2211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2473" w:rsidRPr="00BC2473">
        <w:rPr>
          <w:rFonts w:ascii="Times New Roman" w:hAnsi="Times New Roman" w:cs="Times New Roman"/>
          <w:noProof/>
          <w:sz w:val="24"/>
          <w:szCs w:val="24"/>
          <w:lang w:eastAsia="lt-LT"/>
        </w:rPr>
        <w:drawing>
          <wp:anchor distT="0" distB="0" distL="114300" distR="114300" simplePos="0" relativeHeight="251669504" behindDoc="0" locked="0" layoutInCell="1" allowOverlap="1" wp14:anchorId="727EA817" wp14:editId="00037CE3">
            <wp:simplePos x="0" y="0"/>
            <wp:positionH relativeFrom="margin">
              <wp:posOffset>2472690</wp:posOffset>
            </wp:positionH>
            <wp:positionV relativeFrom="page">
              <wp:posOffset>4161790</wp:posOffset>
            </wp:positionV>
            <wp:extent cx="3518535" cy="2638425"/>
            <wp:effectExtent l="0" t="0" r="5715" b="9525"/>
            <wp:wrapSquare wrapText="bothSides"/>
            <wp:docPr id="11" name="Paveikslėlis 11" descr="C:\Users\Darbuotojas\Desktop\Ranku_dienos_nuotraukos\20200916_102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arbuotojas\Desktop\Ranku_dienos_nuotraukos\20200916_10293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18535" cy="2638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2473" w:rsidRPr="00BC2473">
        <w:rPr>
          <w:rFonts w:ascii="Times New Roman" w:hAnsi="Times New Roman" w:cs="Times New Roman"/>
          <w:noProof/>
          <w:sz w:val="24"/>
          <w:szCs w:val="24"/>
          <w:lang w:eastAsia="lt-LT"/>
        </w:rPr>
        <w:drawing>
          <wp:anchor distT="0" distB="0" distL="114300" distR="114300" simplePos="0" relativeHeight="251668480" behindDoc="0" locked="0" layoutInCell="1" allowOverlap="1" wp14:anchorId="20DAADC4" wp14:editId="0048EC82">
            <wp:simplePos x="0" y="0"/>
            <wp:positionH relativeFrom="margin">
              <wp:posOffset>3021330</wp:posOffset>
            </wp:positionH>
            <wp:positionV relativeFrom="margin">
              <wp:posOffset>6242050</wp:posOffset>
            </wp:positionV>
            <wp:extent cx="3398520" cy="2548890"/>
            <wp:effectExtent l="5715" t="0" r="0" b="0"/>
            <wp:wrapSquare wrapText="bothSides"/>
            <wp:docPr id="10" name="Paveikslėlis 10" descr="C:\Users\Darbuotojas\Desktop\Ranku_dienos_nuotraukos\20200916_092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rbuotojas\Desktop\Ranku_dienos_nuotraukos\20200916_09212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398520" cy="2548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1903">
        <w:rPr>
          <w:rFonts w:ascii="Times New Roman" w:hAnsi="Times New Roman" w:cs="Times New Roman"/>
          <w:sz w:val="24"/>
          <w:szCs w:val="24"/>
        </w:rPr>
        <w:t>O dabar atlikime eksperimentą</w:t>
      </w:r>
      <w:r w:rsidR="00DF36BC">
        <w:rPr>
          <w:rFonts w:ascii="Times New Roman" w:hAnsi="Times New Roman" w:cs="Times New Roman"/>
          <w:sz w:val="24"/>
          <w:szCs w:val="24"/>
        </w:rPr>
        <w:t xml:space="preserve"> (3 skaidrė)</w:t>
      </w:r>
      <w:r w:rsidR="00AB1903">
        <w:rPr>
          <w:rFonts w:ascii="Times New Roman" w:hAnsi="Times New Roman" w:cs="Times New Roman"/>
          <w:sz w:val="24"/>
          <w:szCs w:val="24"/>
        </w:rPr>
        <w:t>. Šis eksperimentas rastas</w:t>
      </w:r>
      <w:r w:rsidR="00E93D93">
        <w:rPr>
          <w:rFonts w:ascii="Times New Roman" w:hAnsi="Times New Roman" w:cs="Times New Roman"/>
          <w:sz w:val="24"/>
          <w:szCs w:val="24"/>
        </w:rPr>
        <w:t xml:space="preserve"> internete (nuoroda: </w:t>
      </w:r>
      <w:hyperlink r:id="rId15" w:history="1">
        <w:r w:rsidR="00E93D93" w:rsidRPr="00F700B8">
          <w:rPr>
            <w:rStyle w:val="Hipersaitas"/>
            <w:rFonts w:ascii="Times New Roman" w:hAnsi="Times New Roman" w:cs="Times New Roman"/>
            <w:sz w:val="24"/>
            <w:szCs w:val="24"/>
          </w:rPr>
          <w:t>https://www.youtube.com/watch?v=_KirHm_sYfI</w:t>
        </w:r>
      </w:hyperlink>
      <w:r w:rsidR="00E93D93">
        <w:rPr>
          <w:rFonts w:ascii="Times New Roman" w:hAnsi="Times New Roman" w:cs="Times New Roman"/>
          <w:sz w:val="24"/>
          <w:szCs w:val="24"/>
        </w:rPr>
        <w:t>). Reikės: kelių indelių, vandens, pipirų (kad eksperimentas būtų įtikinamesnis, pipirų indelis buvo užklijuotas mikrobų at</w:t>
      </w:r>
      <w:r w:rsidR="00D43829">
        <w:rPr>
          <w:rFonts w:ascii="Times New Roman" w:hAnsi="Times New Roman" w:cs="Times New Roman"/>
          <w:sz w:val="24"/>
          <w:szCs w:val="24"/>
        </w:rPr>
        <w:t>vaizdais), skysto muilo</w:t>
      </w:r>
      <w:r w:rsidR="00E93D93">
        <w:rPr>
          <w:rFonts w:ascii="Times New Roman" w:hAnsi="Times New Roman" w:cs="Times New Roman"/>
          <w:sz w:val="24"/>
          <w:szCs w:val="24"/>
        </w:rPr>
        <w:t>.</w:t>
      </w:r>
      <w:r w:rsidR="00A45208">
        <w:rPr>
          <w:rFonts w:ascii="Times New Roman" w:hAnsi="Times New Roman" w:cs="Times New Roman"/>
          <w:sz w:val="24"/>
          <w:szCs w:val="24"/>
        </w:rPr>
        <w:t xml:space="preserve"> Taigi, ar užtenka plauti rankas tik su vandeniu? Nuo ko mikrobai bėga kuo toliau?</w:t>
      </w:r>
      <w:r w:rsidR="000E351C">
        <w:rPr>
          <w:rFonts w:ascii="Times New Roman" w:hAnsi="Times New Roman" w:cs="Times New Roman"/>
          <w:sz w:val="24"/>
          <w:szCs w:val="24"/>
        </w:rPr>
        <w:t xml:space="preserve"> </w:t>
      </w:r>
      <w:r w:rsidR="00A45208">
        <w:rPr>
          <w:rFonts w:ascii="Times New Roman" w:hAnsi="Times New Roman" w:cs="Times New Roman"/>
          <w:sz w:val="24"/>
          <w:szCs w:val="24"/>
        </w:rPr>
        <w:t>Taip</w:t>
      </w:r>
      <w:r w:rsidR="00A45208">
        <w:rPr>
          <w:rFonts w:ascii="Times New Roman" w:hAnsi="Times New Roman" w:cs="Times New Roman"/>
          <w:sz w:val="24"/>
          <w:szCs w:val="24"/>
          <w:lang w:val="en-US"/>
        </w:rPr>
        <w:t xml:space="preserve">! Nuo </w:t>
      </w:r>
      <w:r w:rsidR="00487301">
        <w:rPr>
          <w:rFonts w:ascii="Times New Roman" w:hAnsi="Times New Roman" w:cs="Times New Roman"/>
          <w:sz w:val="24"/>
          <w:szCs w:val="24"/>
          <w:lang w:val="en-US"/>
        </w:rPr>
        <w:t>muilo</w:t>
      </w:r>
      <w:r w:rsidR="00D43829" w:rsidRPr="00D43829">
        <w:rPr>
          <w:rFonts w:ascii="Times New Roman" w:hAnsi="Times New Roman" w:cs="Times New Roman"/>
          <w:sz w:val="24"/>
          <w:szCs w:val="24"/>
        </w:rPr>
        <w:t xml:space="preserve"> </w:t>
      </w:r>
      <w:r w:rsidR="00D43829">
        <w:rPr>
          <w:rFonts w:ascii="Times New Roman" w:hAnsi="Times New Roman" w:cs="Times New Roman"/>
          <w:sz w:val="24"/>
          <w:szCs w:val="24"/>
        </w:rPr>
        <w:t>(2 pav.)</w:t>
      </w:r>
      <w:r w:rsidR="00487301">
        <w:rPr>
          <w:rFonts w:ascii="Times New Roman" w:hAnsi="Times New Roman" w:cs="Times New Roman"/>
          <w:sz w:val="24"/>
          <w:szCs w:val="24"/>
        </w:rPr>
        <w:t>;</w:t>
      </w:r>
      <w:r w:rsidR="000E351C" w:rsidRPr="00F70754">
        <w:rPr>
          <w:rFonts w:ascii="Times New Roman" w:hAnsi="Times New Roman" w:cs="Times New Roman"/>
          <w:sz w:val="24"/>
          <w:szCs w:val="24"/>
          <w:lang w:val="en-US"/>
        </w:rPr>
        <w:br w:type="page"/>
      </w:r>
    </w:p>
    <w:p w:rsidR="00E93D93" w:rsidRDefault="00A650CB" w:rsidP="00A650CB">
      <w:pPr>
        <w:pStyle w:val="Sraopastraipa"/>
        <w:numPr>
          <w:ilvl w:val="0"/>
          <w:numId w:val="2"/>
        </w:numPr>
        <w:jc w:val="both"/>
        <w:rPr>
          <w:rFonts w:ascii="Times New Roman" w:hAnsi="Times New Roman" w:cs="Times New Roman"/>
          <w:sz w:val="24"/>
          <w:szCs w:val="24"/>
        </w:rPr>
      </w:pPr>
      <w:r>
        <w:rPr>
          <w:rFonts w:ascii="Times New Roman" w:hAnsi="Times New Roman" w:cs="Times New Roman"/>
          <w:sz w:val="24"/>
          <w:szCs w:val="24"/>
        </w:rPr>
        <w:lastRenderedPageBreak/>
        <w:t>Vaikams pasiūloma įdėmiai pasiklausyti dainelės, nes po jos – būtinai bus klausiama, kada ir kaip reikia plauti rankytes, o patys dėmesingiausieji – gaus prizą</w:t>
      </w:r>
      <w:r w:rsidR="008A4E85">
        <w:rPr>
          <w:rFonts w:ascii="Times New Roman" w:hAnsi="Times New Roman" w:cs="Times New Roman"/>
          <w:sz w:val="24"/>
          <w:szCs w:val="24"/>
        </w:rPr>
        <w:t xml:space="preserve"> (4 skaidrė)</w:t>
      </w:r>
      <w:r>
        <w:rPr>
          <w:rFonts w:ascii="Times New Roman" w:hAnsi="Times New Roman" w:cs="Times New Roman"/>
          <w:sz w:val="24"/>
          <w:szCs w:val="24"/>
        </w:rPr>
        <w:t xml:space="preserve">. Dainelė </w:t>
      </w:r>
      <w:hyperlink r:id="rId16" w:history="1">
        <w:r w:rsidRPr="00F700B8">
          <w:rPr>
            <w:rStyle w:val="Hipersaitas"/>
            <w:rFonts w:ascii="Times New Roman" w:hAnsi="Times New Roman" w:cs="Times New Roman"/>
            <w:sz w:val="24"/>
            <w:szCs w:val="24"/>
          </w:rPr>
          <w:t>https://www.youtube.com/watch?v=OAZL-L3Xn6A</w:t>
        </w:r>
      </w:hyperlink>
      <w:r w:rsidR="00530579">
        <w:rPr>
          <w:rFonts w:ascii="Times New Roman" w:hAnsi="Times New Roman" w:cs="Times New Roman"/>
          <w:sz w:val="24"/>
          <w:szCs w:val="24"/>
        </w:rPr>
        <w:t>;</w:t>
      </w:r>
    </w:p>
    <w:p w:rsidR="009833CA" w:rsidRDefault="009A71AA" w:rsidP="00A904EC">
      <w:pPr>
        <w:pStyle w:val="Sraopastraipa"/>
        <w:numPr>
          <w:ilvl w:val="0"/>
          <w:numId w:val="2"/>
        </w:numPr>
        <w:jc w:val="both"/>
        <w:rPr>
          <w:rFonts w:ascii="Times New Roman" w:hAnsi="Times New Roman" w:cs="Times New Roman"/>
          <w:sz w:val="24"/>
          <w:szCs w:val="24"/>
        </w:rPr>
      </w:pPr>
      <w:r w:rsidRPr="00E403F6">
        <w:rPr>
          <w:noProof/>
          <w:lang w:eastAsia="lt-LT"/>
        </w:rPr>
        <w:drawing>
          <wp:anchor distT="0" distB="0" distL="114300" distR="114300" simplePos="0" relativeHeight="251673600" behindDoc="0" locked="0" layoutInCell="1" allowOverlap="1" wp14:anchorId="4083FDD8" wp14:editId="22AE0EBA">
            <wp:simplePos x="0" y="0"/>
            <wp:positionH relativeFrom="margin">
              <wp:posOffset>-125095</wp:posOffset>
            </wp:positionH>
            <wp:positionV relativeFrom="margin">
              <wp:posOffset>2516505</wp:posOffset>
            </wp:positionV>
            <wp:extent cx="3688715" cy="2766060"/>
            <wp:effectExtent l="4128" t="0" r="0" b="0"/>
            <wp:wrapSquare wrapText="bothSides"/>
            <wp:docPr id="14" name="Paveikslėlis 14" descr="C:\Users\Darbuotojas\Desktop\Ranku_dienos_nuotraukos\20200923_112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arbuotojas\Desktop\Ranku_dienos_nuotraukos\20200923_11243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688715" cy="2766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04EC">
        <w:rPr>
          <w:rFonts w:ascii="Times New Roman" w:hAnsi="Times New Roman" w:cs="Times New Roman"/>
          <w:noProof/>
          <w:sz w:val="24"/>
          <w:szCs w:val="24"/>
          <w:lang w:eastAsia="lt-LT"/>
        </w:rPr>
        <w:drawing>
          <wp:anchor distT="0" distB="0" distL="114300" distR="114300" simplePos="0" relativeHeight="251672576" behindDoc="0" locked="0" layoutInCell="1" allowOverlap="1" wp14:anchorId="66B0BF0C" wp14:editId="259E20BA">
            <wp:simplePos x="0" y="0"/>
            <wp:positionH relativeFrom="margin">
              <wp:posOffset>2745105</wp:posOffset>
            </wp:positionH>
            <wp:positionV relativeFrom="margin">
              <wp:posOffset>2504440</wp:posOffset>
            </wp:positionV>
            <wp:extent cx="3686175" cy="2764155"/>
            <wp:effectExtent l="3810" t="0" r="0" b="0"/>
            <wp:wrapSquare wrapText="bothSides"/>
            <wp:docPr id="13" name="Paveikslėlis 13" descr="C:\Users\Darbuotojas\Desktop\Ranku_dienos_nuotraukos\20200916_085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arbuotojas\Desktop\Ranku_dienos_nuotraukos\20200916_08590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686175" cy="2764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74D9">
        <w:rPr>
          <w:rFonts w:ascii="Times New Roman" w:hAnsi="Times New Roman" w:cs="Times New Roman"/>
          <w:sz w:val="24"/>
          <w:szCs w:val="24"/>
        </w:rPr>
        <w:t xml:space="preserve">(5-6 skaidrės) Po dainelės vaikai atsakinėja, kada būtina nusiplauti rankas, papildoma, ką užmiršo paminėti. </w:t>
      </w:r>
      <w:r w:rsidR="00494B48">
        <w:rPr>
          <w:rFonts w:ascii="Times New Roman" w:hAnsi="Times New Roman" w:cs="Times New Roman"/>
          <w:sz w:val="24"/>
          <w:szCs w:val="24"/>
        </w:rPr>
        <w:t>Taip pat atkreipiamas dėmesys, kada gali būti naudojamas dezinfekcinis skystis. Ypatingas</w:t>
      </w:r>
      <w:r w:rsidR="002A7A8F">
        <w:rPr>
          <w:rFonts w:ascii="Times New Roman" w:hAnsi="Times New Roman" w:cs="Times New Roman"/>
          <w:sz w:val="24"/>
          <w:szCs w:val="24"/>
        </w:rPr>
        <w:t xml:space="preserve"> dėmesys į 6 skaidrę, kurioje pavaizduotas čiaudintis vaikas. Paprašoma, kad vaikai parodytų, kaip jie čiaudi, pamokoma, kaip reikia teisingai čiaudėti ir primenama, kad būtina nusiplauti rankas nusičiaudėjus. </w:t>
      </w:r>
      <w:r w:rsidR="00C374D9">
        <w:rPr>
          <w:rFonts w:ascii="Times New Roman" w:hAnsi="Times New Roman" w:cs="Times New Roman"/>
          <w:sz w:val="24"/>
          <w:szCs w:val="24"/>
        </w:rPr>
        <w:t>Vaikai, kurie daugiausiai atsako teisingai – gauna prizą (nekepintų, nesūdytų riešutų maišelį</w:t>
      </w:r>
      <w:r w:rsidR="00516CFA">
        <w:rPr>
          <w:rFonts w:ascii="Times New Roman" w:hAnsi="Times New Roman" w:cs="Times New Roman"/>
          <w:sz w:val="24"/>
          <w:szCs w:val="24"/>
        </w:rPr>
        <w:t>. P</w:t>
      </w:r>
      <w:r w:rsidR="00C374D9">
        <w:rPr>
          <w:rFonts w:ascii="Times New Roman" w:hAnsi="Times New Roman" w:cs="Times New Roman"/>
          <w:sz w:val="24"/>
          <w:szCs w:val="24"/>
        </w:rPr>
        <w:t xml:space="preserve">rieš pradedant užsiėmimą būtina išsiaiškinti, ar klasėje </w:t>
      </w:r>
      <w:r w:rsidR="00530579">
        <w:rPr>
          <w:rFonts w:ascii="Times New Roman" w:hAnsi="Times New Roman" w:cs="Times New Roman"/>
          <w:sz w:val="24"/>
          <w:szCs w:val="24"/>
        </w:rPr>
        <w:t xml:space="preserve">nėra </w:t>
      </w:r>
      <w:r w:rsidR="00013104">
        <w:rPr>
          <w:rFonts w:ascii="Times New Roman" w:hAnsi="Times New Roman" w:cs="Times New Roman"/>
          <w:sz w:val="24"/>
          <w:szCs w:val="24"/>
        </w:rPr>
        <w:t xml:space="preserve">vaikų, </w:t>
      </w:r>
      <w:r w:rsidR="00530579">
        <w:rPr>
          <w:rFonts w:ascii="Times New Roman" w:hAnsi="Times New Roman" w:cs="Times New Roman"/>
          <w:sz w:val="24"/>
          <w:szCs w:val="24"/>
        </w:rPr>
        <w:t>alergiškų riešutams)</w:t>
      </w:r>
      <w:r w:rsidR="009833CA" w:rsidRPr="009833CA">
        <w:rPr>
          <w:rFonts w:ascii="Times New Roman" w:hAnsi="Times New Roman" w:cs="Times New Roman"/>
          <w:sz w:val="24"/>
          <w:szCs w:val="24"/>
        </w:rPr>
        <w:t xml:space="preserve"> </w:t>
      </w:r>
      <w:r w:rsidR="009833CA">
        <w:rPr>
          <w:rFonts w:ascii="Times New Roman" w:hAnsi="Times New Roman" w:cs="Times New Roman"/>
          <w:sz w:val="24"/>
          <w:szCs w:val="24"/>
        </w:rPr>
        <w:t>(3 pav.)</w:t>
      </w:r>
      <w:r w:rsidR="00013104">
        <w:rPr>
          <w:rFonts w:ascii="Times New Roman" w:hAnsi="Times New Roman" w:cs="Times New Roman"/>
          <w:sz w:val="24"/>
          <w:szCs w:val="24"/>
        </w:rPr>
        <w:t>;</w:t>
      </w:r>
    </w:p>
    <w:p w:rsidR="009833CA" w:rsidRDefault="009A71AA" w:rsidP="009833CA">
      <w:pPr>
        <w:pStyle w:val="Sraopastraipa"/>
        <w:ind w:left="780"/>
        <w:jc w:val="both"/>
        <w:rPr>
          <w:rFonts w:ascii="Times New Roman" w:hAnsi="Times New Roman" w:cs="Times New Roman"/>
          <w:sz w:val="24"/>
          <w:szCs w:val="24"/>
        </w:rPr>
      </w:pPr>
      <w:r>
        <w:rPr>
          <w:noProof/>
          <w:lang w:eastAsia="lt-LT"/>
        </w:rPr>
        <mc:AlternateContent>
          <mc:Choice Requires="wps">
            <w:drawing>
              <wp:anchor distT="0" distB="0" distL="114300" distR="114300" simplePos="0" relativeHeight="251675648" behindDoc="0" locked="0" layoutInCell="1" allowOverlap="1" wp14:anchorId="6F95B970" wp14:editId="5DF7F905">
                <wp:simplePos x="0" y="0"/>
                <wp:positionH relativeFrom="margin">
                  <wp:posOffset>710565</wp:posOffset>
                </wp:positionH>
                <wp:positionV relativeFrom="paragraph">
                  <wp:posOffset>3881120</wp:posOffset>
                </wp:positionV>
                <wp:extent cx="5181600" cy="257175"/>
                <wp:effectExtent l="0" t="0" r="0" b="9525"/>
                <wp:wrapNone/>
                <wp:docPr id="15" name="Teksto laukas 15"/>
                <wp:cNvGraphicFramePr/>
                <a:graphic xmlns:a="http://schemas.openxmlformats.org/drawingml/2006/main">
                  <a:graphicData uri="http://schemas.microsoft.com/office/word/2010/wordprocessingShape">
                    <wps:wsp>
                      <wps:cNvSpPr txBox="1"/>
                      <wps:spPr>
                        <a:xfrm>
                          <a:off x="0" y="0"/>
                          <a:ext cx="5181600" cy="257175"/>
                        </a:xfrm>
                        <a:prstGeom prst="rect">
                          <a:avLst/>
                        </a:prstGeom>
                        <a:solidFill>
                          <a:sysClr val="window" lastClr="FFFFFF"/>
                        </a:solidFill>
                        <a:ln w="6350">
                          <a:noFill/>
                        </a:ln>
                      </wps:spPr>
                      <wps:txbx>
                        <w:txbxContent>
                          <w:p w:rsidR="009833CA" w:rsidRPr="000E351C" w:rsidRDefault="009833CA" w:rsidP="009833CA">
                            <w:pPr>
                              <w:rPr>
                                <w:rFonts w:ascii="Times New Roman" w:hAnsi="Times New Roman" w:cs="Times New Roman"/>
                                <w:sz w:val="20"/>
                                <w:szCs w:val="20"/>
                              </w:rPr>
                            </w:pPr>
                            <w:r>
                              <w:rPr>
                                <w:rFonts w:ascii="Times New Roman" w:hAnsi="Times New Roman" w:cs="Times New Roman"/>
                                <w:sz w:val="20"/>
                                <w:szCs w:val="20"/>
                              </w:rPr>
                              <w:t>3</w:t>
                            </w:r>
                            <w:r w:rsidRPr="000E351C">
                              <w:rPr>
                                <w:rFonts w:ascii="Times New Roman" w:hAnsi="Times New Roman" w:cs="Times New Roman"/>
                                <w:sz w:val="20"/>
                                <w:szCs w:val="20"/>
                              </w:rPr>
                              <w:t xml:space="preserve"> pav. </w:t>
                            </w:r>
                            <w:r>
                              <w:rPr>
                                <w:rFonts w:ascii="Times New Roman" w:hAnsi="Times New Roman" w:cs="Times New Roman"/>
                                <w:sz w:val="20"/>
                                <w:szCs w:val="20"/>
                              </w:rPr>
                              <w:t xml:space="preserve">Vaikai klauso dainelės, po kurios atsakinės į klausimus bei </w:t>
                            </w:r>
                            <w:r w:rsidR="00CF2FA9">
                              <w:rPr>
                                <w:rFonts w:ascii="Times New Roman" w:hAnsi="Times New Roman" w:cs="Times New Roman"/>
                                <w:sz w:val="20"/>
                                <w:szCs w:val="20"/>
                              </w:rPr>
                              <w:t>gaus prizus</w:t>
                            </w:r>
                            <w:r>
                              <w:rPr>
                                <w:rFonts w:ascii="Times New Roman" w:hAnsi="Times New Roman" w:cs="Times New Roman"/>
                                <w:sz w:val="20"/>
                                <w:szCs w:val="20"/>
                              </w:rPr>
                              <w:t xml:space="preserve"> už atsakymus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5B970" id="Teksto laukas 15" o:spid="_x0000_s1028" type="#_x0000_t202" style="position:absolute;left:0;text-align:left;margin-left:55.95pt;margin-top:305.6pt;width:408pt;height:20.2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" fillcolor="window" stroked="f" strokeweight=".5pt">
                <v:textbox>
                  <w:txbxContent>
                    <w:p w:rsidR="009833CA" w:rsidRPr="000E351C" w:rsidRDefault="009833CA" w:rsidP="009833CA">
                      <w:pPr>
                        <w:rPr>
                          <w:rFonts w:ascii="Times New Roman" w:hAnsi="Times New Roman" w:cs="Times New Roman"/>
                          <w:sz w:val="20"/>
                          <w:szCs w:val="20"/>
                        </w:rPr>
                      </w:pPr>
                      <w:r>
                        <w:rPr>
                          <w:rFonts w:ascii="Times New Roman" w:hAnsi="Times New Roman" w:cs="Times New Roman"/>
                          <w:sz w:val="20"/>
                          <w:szCs w:val="20"/>
                        </w:rPr>
                        <w:t>3</w:t>
                      </w:r>
                      <w:r w:rsidRPr="000E351C">
                        <w:rPr>
                          <w:rFonts w:ascii="Times New Roman" w:hAnsi="Times New Roman" w:cs="Times New Roman"/>
                          <w:sz w:val="20"/>
                          <w:szCs w:val="20"/>
                        </w:rPr>
                        <w:t xml:space="preserve"> pav. </w:t>
                      </w:r>
                      <w:r>
                        <w:rPr>
                          <w:rFonts w:ascii="Times New Roman" w:hAnsi="Times New Roman" w:cs="Times New Roman"/>
                          <w:sz w:val="20"/>
                          <w:szCs w:val="20"/>
                        </w:rPr>
                        <w:t>Vaikai klauso dainelės, po kurios atsakinės į klausimus</w:t>
                      </w:r>
                      <w:r>
                        <w:rPr>
                          <w:rFonts w:ascii="Times New Roman" w:hAnsi="Times New Roman" w:cs="Times New Roman"/>
                          <w:sz w:val="20"/>
                          <w:szCs w:val="20"/>
                        </w:rPr>
                        <w:t xml:space="preserve"> bei </w:t>
                      </w:r>
                      <w:r w:rsidR="00CF2FA9">
                        <w:rPr>
                          <w:rFonts w:ascii="Times New Roman" w:hAnsi="Times New Roman" w:cs="Times New Roman"/>
                          <w:sz w:val="20"/>
                          <w:szCs w:val="20"/>
                        </w:rPr>
                        <w:t>gaus prizus</w:t>
                      </w:r>
                      <w:r>
                        <w:rPr>
                          <w:rFonts w:ascii="Times New Roman" w:hAnsi="Times New Roman" w:cs="Times New Roman"/>
                          <w:sz w:val="20"/>
                          <w:szCs w:val="20"/>
                        </w:rPr>
                        <w:t xml:space="preserve"> už atsakymus</w:t>
                      </w:r>
                    </w:p>
                  </w:txbxContent>
                </v:textbox>
                <w10:wrap anchorx="margin"/>
              </v:shape>
            </w:pict>
          </mc:Fallback>
        </mc:AlternateContent>
      </w:r>
    </w:p>
    <w:p w:rsidR="0070606E" w:rsidRPr="00494B48" w:rsidRDefault="0070606E" w:rsidP="00494B48">
      <w:pPr>
        <w:pStyle w:val="Sraopastraipa"/>
        <w:ind w:left="780"/>
        <w:jc w:val="both"/>
        <w:rPr>
          <w:rFonts w:ascii="Times New Roman" w:hAnsi="Times New Roman" w:cs="Times New Roman"/>
          <w:sz w:val="24"/>
          <w:szCs w:val="24"/>
        </w:rPr>
      </w:pPr>
    </w:p>
    <w:p w:rsidR="00530579" w:rsidRDefault="00DF6F3D" w:rsidP="004D67A0">
      <w:pPr>
        <w:pStyle w:val="Sraopastraipa"/>
        <w:numPr>
          <w:ilvl w:val="0"/>
          <w:numId w:val="2"/>
        </w:numPr>
        <w:jc w:val="both"/>
        <w:rPr>
          <w:rFonts w:ascii="Times New Roman" w:hAnsi="Times New Roman" w:cs="Times New Roman"/>
          <w:sz w:val="24"/>
          <w:szCs w:val="24"/>
        </w:rPr>
      </w:pPr>
      <w:r>
        <w:rPr>
          <w:rFonts w:ascii="Times New Roman" w:hAnsi="Times New Roman" w:cs="Times New Roman"/>
          <w:sz w:val="24"/>
          <w:szCs w:val="24"/>
        </w:rPr>
        <w:t>O dabar – pasimokykime „Plauk rankas“ dainelės</w:t>
      </w:r>
      <w:r w:rsidR="004D67A0">
        <w:rPr>
          <w:rFonts w:ascii="Times New Roman" w:hAnsi="Times New Roman" w:cs="Times New Roman"/>
          <w:sz w:val="24"/>
          <w:szCs w:val="24"/>
        </w:rPr>
        <w:t xml:space="preserve"> (7 skaidrė)</w:t>
      </w:r>
      <w:r>
        <w:rPr>
          <w:rFonts w:ascii="Times New Roman" w:hAnsi="Times New Roman" w:cs="Times New Roman"/>
          <w:sz w:val="24"/>
          <w:szCs w:val="24"/>
        </w:rPr>
        <w:t>. Įjungiama melodija ir paklausi</w:t>
      </w:r>
      <w:r w:rsidR="00AA3872">
        <w:rPr>
          <w:rFonts w:ascii="Times New Roman" w:hAnsi="Times New Roman" w:cs="Times New Roman"/>
          <w:sz w:val="24"/>
          <w:szCs w:val="24"/>
        </w:rPr>
        <w:t xml:space="preserve">ama, ar vaikai ją atpažįsta </w:t>
      </w:r>
      <w:r>
        <w:rPr>
          <w:rFonts w:ascii="Times New Roman" w:hAnsi="Times New Roman" w:cs="Times New Roman"/>
          <w:sz w:val="24"/>
          <w:szCs w:val="24"/>
        </w:rPr>
        <w:t xml:space="preserve">(dauguma atpažįsta, o tie, kurie nežino, turi galimybę pasiklausyti melodijos prieš pradedant dainuoti. Fonograma </w:t>
      </w:r>
      <w:hyperlink r:id="rId19" w:history="1">
        <w:r w:rsidRPr="00F700B8">
          <w:rPr>
            <w:rStyle w:val="Hipersaitas"/>
            <w:rFonts w:ascii="Times New Roman" w:hAnsi="Times New Roman" w:cs="Times New Roman"/>
            <w:sz w:val="24"/>
            <w:szCs w:val="24"/>
          </w:rPr>
          <w:t>https://www.youtube.com/watch?v=tkivDao-Ip0</w:t>
        </w:r>
      </w:hyperlink>
      <w:r>
        <w:rPr>
          <w:rFonts w:ascii="Times New Roman" w:hAnsi="Times New Roman" w:cs="Times New Roman"/>
          <w:sz w:val="24"/>
          <w:szCs w:val="24"/>
        </w:rPr>
        <w:t>);</w:t>
      </w:r>
      <w:r w:rsidR="004D67A0">
        <w:rPr>
          <w:rFonts w:ascii="Times New Roman" w:hAnsi="Times New Roman" w:cs="Times New Roman"/>
          <w:sz w:val="24"/>
          <w:szCs w:val="24"/>
        </w:rPr>
        <w:t xml:space="preserve"> Dainelės idėja ir žodžiai</w:t>
      </w:r>
      <w:r w:rsidR="00CF3F78">
        <w:rPr>
          <w:rFonts w:ascii="Times New Roman" w:hAnsi="Times New Roman" w:cs="Times New Roman"/>
          <w:sz w:val="24"/>
          <w:szCs w:val="24"/>
        </w:rPr>
        <w:t xml:space="preserve"> </w:t>
      </w:r>
      <w:r w:rsidR="004D67A0">
        <w:rPr>
          <w:rFonts w:ascii="Times New Roman" w:hAnsi="Times New Roman" w:cs="Times New Roman"/>
          <w:sz w:val="24"/>
          <w:szCs w:val="24"/>
        </w:rPr>
        <w:t xml:space="preserve">iš </w:t>
      </w:r>
      <w:hyperlink r:id="rId20" w:history="1">
        <w:r w:rsidR="004D67A0" w:rsidRPr="00F700B8">
          <w:rPr>
            <w:rStyle w:val="Hipersaitas"/>
            <w:rFonts w:ascii="Times New Roman" w:hAnsi="Times New Roman" w:cs="Times New Roman"/>
            <w:sz w:val="24"/>
            <w:szCs w:val="24"/>
          </w:rPr>
          <w:t>https://dirbumama.lt/2014/05/14/plaukime-rankas-svariai/</w:t>
        </w:r>
      </w:hyperlink>
      <w:r w:rsidR="0066241D">
        <w:rPr>
          <w:rFonts w:ascii="Times New Roman" w:hAnsi="Times New Roman" w:cs="Times New Roman"/>
          <w:sz w:val="24"/>
          <w:szCs w:val="24"/>
        </w:rPr>
        <w:t xml:space="preserve"> . Žodžiai nežymiai </w:t>
      </w:r>
      <w:r w:rsidR="004D67A0">
        <w:rPr>
          <w:rFonts w:ascii="Times New Roman" w:hAnsi="Times New Roman" w:cs="Times New Roman"/>
          <w:sz w:val="24"/>
          <w:szCs w:val="24"/>
        </w:rPr>
        <w:t>koreguoti</w:t>
      </w:r>
      <w:r w:rsidR="00487301">
        <w:rPr>
          <w:rFonts w:ascii="Times New Roman" w:hAnsi="Times New Roman" w:cs="Times New Roman"/>
          <w:sz w:val="24"/>
          <w:szCs w:val="24"/>
        </w:rPr>
        <w:t>;</w:t>
      </w:r>
    </w:p>
    <w:p w:rsidR="006C2ADC" w:rsidRDefault="006C2ADC" w:rsidP="006C2ADC">
      <w:pPr>
        <w:pStyle w:val="Sraopastraipa"/>
        <w:ind w:left="780"/>
        <w:jc w:val="center"/>
        <w:rPr>
          <w:rStyle w:val="Emfaz"/>
          <w:rFonts w:ascii="Georgia" w:hAnsi="Georgia"/>
          <w:color w:val="191919"/>
          <w:sz w:val="23"/>
          <w:szCs w:val="23"/>
          <w:bdr w:val="none" w:sz="0" w:space="0" w:color="auto" w:frame="1"/>
          <w:shd w:val="clear" w:color="auto" w:fill="FFFFFF"/>
        </w:rPr>
      </w:pPr>
    </w:p>
    <w:p w:rsidR="006C2ADC" w:rsidRDefault="0066241D" w:rsidP="006C2ADC">
      <w:pPr>
        <w:pStyle w:val="Sraopastraipa"/>
        <w:ind w:left="780"/>
        <w:jc w:val="center"/>
        <w:rPr>
          <w:rStyle w:val="Emfaz"/>
          <w:rFonts w:ascii="Georgia" w:hAnsi="Georgia"/>
          <w:color w:val="191919"/>
          <w:sz w:val="23"/>
          <w:szCs w:val="23"/>
          <w:bdr w:val="none" w:sz="0" w:space="0" w:color="auto" w:frame="1"/>
          <w:shd w:val="clear" w:color="auto" w:fill="FFFFFF"/>
        </w:rPr>
      </w:pPr>
      <w:r>
        <w:rPr>
          <w:rStyle w:val="Emfaz"/>
          <w:rFonts w:ascii="Georgia" w:hAnsi="Georgia"/>
          <w:color w:val="191919"/>
          <w:sz w:val="23"/>
          <w:szCs w:val="23"/>
          <w:bdr w:val="none" w:sz="0" w:space="0" w:color="auto" w:frame="1"/>
          <w:shd w:val="clear" w:color="auto" w:fill="FFFFFF"/>
        </w:rPr>
        <w:t xml:space="preserve">Plauk, plauk, </w:t>
      </w:r>
      <w:r w:rsidR="006C2ADC">
        <w:rPr>
          <w:rStyle w:val="Emfaz"/>
          <w:rFonts w:ascii="Georgia" w:hAnsi="Georgia"/>
          <w:color w:val="191919"/>
          <w:sz w:val="23"/>
          <w:szCs w:val="23"/>
          <w:bdr w:val="none" w:sz="0" w:space="0" w:color="auto" w:frame="1"/>
          <w:shd w:val="clear" w:color="auto" w:fill="FFFFFF"/>
        </w:rPr>
        <w:t>plauk rankas,</w:t>
      </w:r>
      <w:r w:rsidR="006C2ADC">
        <w:rPr>
          <w:rFonts w:ascii="Georgia" w:hAnsi="Georgia"/>
          <w:color w:val="191919"/>
          <w:sz w:val="23"/>
          <w:szCs w:val="23"/>
        </w:rPr>
        <w:br/>
      </w:r>
      <w:r w:rsidR="006C2ADC">
        <w:rPr>
          <w:rStyle w:val="Emfaz"/>
          <w:rFonts w:ascii="Georgia" w:hAnsi="Georgia"/>
          <w:color w:val="191919"/>
          <w:sz w:val="23"/>
          <w:szCs w:val="23"/>
          <w:bdr w:val="none" w:sz="0" w:space="0" w:color="auto" w:frame="1"/>
          <w:shd w:val="clear" w:color="auto" w:fill="FFFFFF"/>
        </w:rPr>
        <w:t>plauk rankas švariai,</w:t>
      </w:r>
      <w:r w:rsidR="006C2ADC">
        <w:rPr>
          <w:rFonts w:ascii="Georgia" w:hAnsi="Georgia"/>
          <w:color w:val="191919"/>
          <w:sz w:val="23"/>
          <w:szCs w:val="23"/>
        </w:rPr>
        <w:br/>
      </w:r>
      <w:r w:rsidR="006C2ADC">
        <w:rPr>
          <w:rStyle w:val="Emfaz"/>
          <w:rFonts w:ascii="Georgia" w:hAnsi="Georgia"/>
          <w:color w:val="191919"/>
          <w:sz w:val="23"/>
          <w:szCs w:val="23"/>
          <w:bdr w:val="none" w:sz="0" w:space="0" w:color="auto" w:frame="1"/>
          <w:shd w:val="clear" w:color="auto" w:fill="FFFFFF"/>
        </w:rPr>
        <w:t>jei neplausi, ligos puls</w:t>
      </w:r>
      <w:r w:rsidR="006C2ADC">
        <w:rPr>
          <w:rFonts w:ascii="Georgia" w:hAnsi="Georgia"/>
          <w:color w:val="191919"/>
          <w:sz w:val="23"/>
          <w:szCs w:val="23"/>
        </w:rPr>
        <w:br/>
      </w:r>
      <w:r w:rsidR="006C2ADC">
        <w:rPr>
          <w:rStyle w:val="Emfaz"/>
          <w:rFonts w:ascii="Georgia" w:hAnsi="Georgia"/>
          <w:color w:val="191919"/>
          <w:sz w:val="23"/>
          <w:szCs w:val="23"/>
          <w:bdr w:val="none" w:sz="0" w:space="0" w:color="auto" w:frame="1"/>
          <w:shd w:val="clear" w:color="auto" w:fill="FFFFFF"/>
        </w:rPr>
        <w:t>ir bus</w:t>
      </w:r>
      <w:r w:rsidR="00221689">
        <w:rPr>
          <w:rStyle w:val="Emfaz"/>
          <w:rFonts w:ascii="Georgia" w:hAnsi="Georgia"/>
          <w:color w:val="191919"/>
          <w:sz w:val="23"/>
          <w:szCs w:val="23"/>
          <w:bdr w:val="none" w:sz="0" w:space="0" w:color="auto" w:frame="1"/>
          <w:shd w:val="clear" w:color="auto" w:fill="FFFFFF"/>
        </w:rPr>
        <w:t xml:space="preserve">, oi, </w:t>
      </w:r>
      <w:r w:rsidR="006C2ADC">
        <w:rPr>
          <w:rStyle w:val="Emfaz"/>
          <w:rFonts w:ascii="Georgia" w:hAnsi="Georgia"/>
          <w:color w:val="191919"/>
          <w:sz w:val="23"/>
          <w:szCs w:val="23"/>
          <w:bdr w:val="none" w:sz="0" w:space="0" w:color="auto" w:frame="1"/>
          <w:shd w:val="clear" w:color="auto" w:fill="FFFFFF"/>
        </w:rPr>
        <w:t>negerai.</w:t>
      </w:r>
    </w:p>
    <w:p w:rsidR="00887ECD" w:rsidRDefault="00887ECD" w:rsidP="006C2ADC">
      <w:pPr>
        <w:pStyle w:val="Sraopastraipa"/>
        <w:ind w:left="780"/>
        <w:jc w:val="center"/>
        <w:rPr>
          <w:rStyle w:val="Emfaz"/>
          <w:rFonts w:ascii="Georgia" w:hAnsi="Georgia"/>
          <w:color w:val="191919"/>
          <w:sz w:val="23"/>
          <w:szCs w:val="23"/>
          <w:bdr w:val="none" w:sz="0" w:space="0" w:color="auto" w:frame="1"/>
          <w:shd w:val="clear" w:color="auto" w:fill="FFFFFF"/>
        </w:rPr>
      </w:pPr>
    </w:p>
    <w:p w:rsidR="006C2ADC" w:rsidRPr="004F73CF" w:rsidRDefault="0066241D" w:rsidP="004F73CF">
      <w:pPr>
        <w:pStyle w:val="Sraopastraipa"/>
        <w:ind w:left="780"/>
        <w:jc w:val="center"/>
        <w:rPr>
          <w:rFonts w:ascii="Georgia" w:hAnsi="Georgia"/>
          <w:i/>
          <w:iCs/>
          <w:color w:val="191919"/>
          <w:sz w:val="23"/>
          <w:szCs w:val="23"/>
          <w:bdr w:val="none" w:sz="0" w:space="0" w:color="auto" w:frame="1"/>
          <w:shd w:val="clear" w:color="auto" w:fill="FFFFFF"/>
        </w:rPr>
      </w:pPr>
      <w:r>
        <w:rPr>
          <w:rStyle w:val="Emfaz"/>
          <w:rFonts w:ascii="Georgia" w:hAnsi="Georgia"/>
          <w:color w:val="191919"/>
          <w:sz w:val="23"/>
          <w:szCs w:val="23"/>
          <w:bdr w:val="none" w:sz="0" w:space="0" w:color="auto" w:frame="1"/>
          <w:shd w:val="clear" w:color="auto" w:fill="FFFFFF"/>
        </w:rPr>
        <w:t xml:space="preserve">Plauk, plauk, </w:t>
      </w:r>
      <w:r w:rsidR="006C2ADC">
        <w:rPr>
          <w:rStyle w:val="Emfaz"/>
          <w:rFonts w:ascii="Georgia" w:hAnsi="Georgia"/>
          <w:color w:val="191919"/>
          <w:sz w:val="23"/>
          <w:szCs w:val="23"/>
          <w:bdr w:val="none" w:sz="0" w:space="0" w:color="auto" w:frame="1"/>
          <w:shd w:val="clear" w:color="auto" w:fill="FFFFFF"/>
        </w:rPr>
        <w:t>plauk rankas,</w:t>
      </w:r>
      <w:r w:rsidR="006C2ADC">
        <w:rPr>
          <w:rFonts w:ascii="Georgia" w:hAnsi="Georgia"/>
          <w:color w:val="191919"/>
          <w:sz w:val="23"/>
          <w:szCs w:val="23"/>
        </w:rPr>
        <w:br/>
      </w:r>
      <w:r w:rsidR="006C2ADC">
        <w:rPr>
          <w:rStyle w:val="Emfaz"/>
          <w:rFonts w:ascii="Georgia" w:hAnsi="Georgia"/>
          <w:color w:val="191919"/>
          <w:sz w:val="23"/>
          <w:szCs w:val="23"/>
          <w:bdr w:val="none" w:sz="0" w:space="0" w:color="auto" w:frame="1"/>
          <w:shd w:val="clear" w:color="auto" w:fill="FFFFFF"/>
        </w:rPr>
        <w:t>plauk rankas švariai,</w:t>
      </w:r>
      <w:r w:rsidR="006C2ADC">
        <w:rPr>
          <w:rFonts w:ascii="Georgia" w:hAnsi="Georgia"/>
          <w:color w:val="191919"/>
          <w:sz w:val="23"/>
          <w:szCs w:val="23"/>
        </w:rPr>
        <w:br/>
      </w:r>
      <w:r w:rsidR="006C2ADC">
        <w:rPr>
          <w:rStyle w:val="Emfaz"/>
          <w:rFonts w:ascii="Georgia" w:hAnsi="Georgia"/>
          <w:color w:val="191919"/>
          <w:sz w:val="23"/>
          <w:szCs w:val="23"/>
          <w:bdr w:val="none" w:sz="0" w:space="0" w:color="auto" w:frame="1"/>
          <w:shd w:val="clear" w:color="auto" w:fill="FFFFFF"/>
        </w:rPr>
        <w:t>mikrobai tuoj pabėgs visi,</w:t>
      </w:r>
      <w:r w:rsidR="006C2ADC">
        <w:rPr>
          <w:rFonts w:ascii="Georgia" w:hAnsi="Georgia"/>
          <w:color w:val="191919"/>
          <w:sz w:val="23"/>
          <w:szCs w:val="23"/>
        </w:rPr>
        <w:br/>
      </w:r>
      <w:r w:rsidR="006C2ADC">
        <w:rPr>
          <w:rStyle w:val="Emfaz"/>
          <w:rFonts w:ascii="Georgia" w:hAnsi="Georgia"/>
          <w:color w:val="191919"/>
          <w:sz w:val="23"/>
          <w:szCs w:val="23"/>
          <w:bdr w:val="none" w:sz="0" w:space="0" w:color="auto" w:frame="1"/>
          <w:shd w:val="clear" w:color="auto" w:fill="FFFFFF"/>
        </w:rPr>
        <w:t>jei plausi jas gerai.</w:t>
      </w:r>
    </w:p>
    <w:p w:rsidR="006C2ADC" w:rsidRDefault="006C2ADC" w:rsidP="00317625">
      <w:pPr>
        <w:pStyle w:val="Sraopastraipa"/>
        <w:ind w:left="780"/>
        <w:jc w:val="both"/>
        <w:rPr>
          <w:rFonts w:ascii="Times New Roman" w:hAnsi="Times New Roman" w:cs="Times New Roman"/>
          <w:sz w:val="24"/>
          <w:szCs w:val="24"/>
        </w:rPr>
      </w:pPr>
      <w:r>
        <w:rPr>
          <w:rFonts w:ascii="Times New Roman" w:hAnsi="Times New Roman" w:cs="Times New Roman"/>
          <w:sz w:val="24"/>
          <w:szCs w:val="24"/>
        </w:rPr>
        <w:lastRenderedPageBreak/>
        <w:t>Dainelės žodžiams pritaikyti judesiai</w:t>
      </w:r>
      <w:r w:rsidR="009A2EBE">
        <w:rPr>
          <w:rFonts w:ascii="Times New Roman" w:hAnsi="Times New Roman" w:cs="Times New Roman"/>
          <w:sz w:val="24"/>
          <w:szCs w:val="24"/>
        </w:rPr>
        <w:t>, kurie rodomi dainuojant dainelę</w:t>
      </w:r>
      <w:r w:rsidR="00317625">
        <w:rPr>
          <w:rFonts w:ascii="Times New Roman" w:hAnsi="Times New Roman" w:cs="Times New Roman"/>
          <w:sz w:val="24"/>
          <w:szCs w:val="24"/>
        </w:rPr>
        <w:t xml:space="preserve"> (žiūrėti</w:t>
      </w:r>
      <w:r w:rsidR="00764D29">
        <w:rPr>
          <w:rFonts w:ascii="Times New Roman" w:hAnsi="Times New Roman" w:cs="Times New Roman"/>
          <w:sz w:val="24"/>
          <w:szCs w:val="24"/>
        </w:rPr>
        <w:t xml:space="preserve"> pridėtuose</w:t>
      </w:r>
      <w:r w:rsidR="00854EDB">
        <w:rPr>
          <w:rFonts w:ascii="Times New Roman" w:hAnsi="Times New Roman" w:cs="Times New Roman"/>
          <w:sz w:val="24"/>
          <w:szCs w:val="24"/>
        </w:rPr>
        <w:t xml:space="preserve"> vaizdo</w:t>
      </w:r>
      <w:r w:rsidR="00317625">
        <w:rPr>
          <w:rFonts w:ascii="Times New Roman" w:hAnsi="Times New Roman" w:cs="Times New Roman"/>
          <w:sz w:val="24"/>
          <w:szCs w:val="24"/>
        </w:rPr>
        <w:t xml:space="preserve"> įrašuose</w:t>
      </w:r>
      <w:r w:rsidR="009A2EBE">
        <w:rPr>
          <w:rFonts w:ascii="Times New Roman" w:hAnsi="Times New Roman" w:cs="Times New Roman"/>
          <w:sz w:val="24"/>
          <w:szCs w:val="24"/>
        </w:rPr>
        <w:t xml:space="preserve">). Kelis kartus su vaikais padainuojama be fonogramos, po to – su ja. </w:t>
      </w:r>
      <w:r w:rsidR="00A0559A">
        <w:rPr>
          <w:rFonts w:ascii="Times New Roman" w:hAnsi="Times New Roman" w:cs="Times New Roman"/>
          <w:sz w:val="24"/>
          <w:szCs w:val="24"/>
        </w:rPr>
        <w:t>Judesius mielai rodė net</w:t>
      </w:r>
      <w:r w:rsidR="00ED6F85">
        <w:rPr>
          <w:rFonts w:ascii="Times New Roman" w:hAnsi="Times New Roman" w:cs="Times New Roman"/>
          <w:sz w:val="24"/>
          <w:szCs w:val="24"/>
        </w:rPr>
        <w:t xml:space="preserve"> ir tie vaikai, kurie teigė, jog</w:t>
      </w:r>
      <w:r w:rsidR="00A0559A">
        <w:rPr>
          <w:rFonts w:ascii="Times New Roman" w:hAnsi="Times New Roman" w:cs="Times New Roman"/>
          <w:sz w:val="24"/>
          <w:szCs w:val="24"/>
        </w:rPr>
        <w:t xml:space="preserve"> dainuoti</w:t>
      </w:r>
      <w:r w:rsidR="00ED6F85" w:rsidRPr="00ED6F85">
        <w:rPr>
          <w:rFonts w:ascii="Times New Roman" w:hAnsi="Times New Roman" w:cs="Times New Roman"/>
          <w:sz w:val="24"/>
          <w:szCs w:val="24"/>
        </w:rPr>
        <w:t xml:space="preserve"> </w:t>
      </w:r>
      <w:r w:rsidR="00ED6F85">
        <w:rPr>
          <w:rFonts w:ascii="Times New Roman" w:hAnsi="Times New Roman" w:cs="Times New Roman"/>
          <w:sz w:val="24"/>
          <w:szCs w:val="24"/>
        </w:rPr>
        <w:t>nemėgsta</w:t>
      </w:r>
      <w:r w:rsidR="007F5081">
        <w:rPr>
          <w:rFonts w:ascii="Times New Roman" w:hAnsi="Times New Roman" w:cs="Times New Roman"/>
          <w:sz w:val="24"/>
          <w:szCs w:val="24"/>
        </w:rPr>
        <w:t xml:space="preserve"> (4 pav.)</w:t>
      </w:r>
      <w:r w:rsidR="00487301">
        <w:rPr>
          <w:rFonts w:ascii="Times New Roman" w:hAnsi="Times New Roman" w:cs="Times New Roman"/>
          <w:sz w:val="24"/>
          <w:szCs w:val="24"/>
        </w:rPr>
        <w:t>;</w:t>
      </w:r>
    </w:p>
    <w:p w:rsidR="007F5081" w:rsidRDefault="004F73CF" w:rsidP="00317625">
      <w:pPr>
        <w:pStyle w:val="Sraopastraipa"/>
        <w:ind w:left="780"/>
        <w:jc w:val="both"/>
        <w:rPr>
          <w:rFonts w:ascii="Times New Roman" w:hAnsi="Times New Roman" w:cs="Times New Roman"/>
          <w:sz w:val="24"/>
          <w:szCs w:val="24"/>
        </w:rPr>
      </w:pPr>
      <w:r w:rsidRPr="00A54B1B">
        <w:rPr>
          <w:rFonts w:ascii="Times New Roman" w:hAnsi="Times New Roman" w:cs="Times New Roman"/>
          <w:noProof/>
          <w:sz w:val="24"/>
          <w:szCs w:val="24"/>
          <w:lang w:eastAsia="lt-LT"/>
        </w:rPr>
        <w:drawing>
          <wp:anchor distT="0" distB="0" distL="114300" distR="114300" simplePos="0" relativeHeight="251677696" behindDoc="0" locked="0" layoutInCell="1" allowOverlap="1" wp14:anchorId="7479D34C" wp14:editId="00ABFDDA">
            <wp:simplePos x="0" y="0"/>
            <wp:positionH relativeFrom="margin">
              <wp:posOffset>2648585</wp:posOffset>
            </wp:positionH>
            <wp:positionV relativeFrom="margin">
              <wp:posOffset>1248410</wp:posOffset>
            </wp:positionV>
            <wp:extent cx="3768090" cy="2825750"/>
            <wp:effectExtent l="0" t="5080" r="0" b="0"/>
            <wp:wrapSquare wrapText="bothSides"/>
            <wp:docPr id="17" name="Paveikslėlis 17" descr="C:\Users\Darbuotojas\Desktop\Ranku_dienos_nuotraukos\20200923_113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arbuotojas\Desktop\Ranku_dienos_nuotraukos\20200923_11310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768090" cy="2825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F5081" w:rsidRDefault="004F73CF" w:rsidP="00312F51">
      <w:pPr>
        <w:pStyle w:val="Sraopastraipa"/>
        <w:ind w:left="780"/>
        <w:jc w:val="both"/>
        <w:rPr>
          <w:rFonts w:ascii="Times New Roman" w:hAnsi="Times New Roman" w:cs="Times New Roman"/>
          <w:sz w:val="24"/>
          <w:szCs w:val="24"/>
        </w:rPr>
      </w:pPr>
      <w:r>
        <w:rPr>
          <w:noProof/>
          <w:lang w:eastAsia="lt-LT"/>
        </w:rPr>
        <mc:AlternateContent>
          <mc:Choice Requires="wps">
            <w:drawing>
              <wp:anchor distT="0" distB="0" distL="114300" distR="114300" simplePos="0" relativeHeight="251680768" behindDoc="0" locked="0" layoutInCell="1" allowOverlap="1" wp14:anchorId="5CDD96AC" wp14:editId="3BEA26B7">
                <wp:simplePos x="0" y="0"/>
                <wp:positionH relativeFrom="margin">
                  <wp:align>right</wp:align>
                </wp:positionH>
                <wp:positionV relativeFrom="paragraph">
                  <wp:posOffset>3882390</wp:posOffset>
                </wp:positionV>
                <wp:extent cx="5181600" cy="257175"/>
                <wp:effectExtent l="0" t="0" r="0" b="9525"/>
                <wp:wrapNone/>
                <wp:docPr id="19" name="Teksto laukas 19"/>
                <wp:cNvGraphicFramePr/>
                <a:graphic xmlns:a="http://schemas.openxmlformats.org/drawingml/2006/main">
                  <a:graphicData uri="http://schemas.microsoft.com/office/word/2010/wordprocessingShape">
                    <wps:wsp>
                      <wps:cNvSpPr txBox="1"/>
                      <wps:spPr>
                        <a:xfrm>
                          <a:off x="0" y="0"/>
                          <a:ext cx="5181600" cy="257175"/>
                        </a:xfrm>
                        <a:prstGeom prst="rect">
                          <a:avLst/>
                        </a:prstGeom>
                        <a:solidFill>
                          <a:sysClr val="window" lastClr="FFFFFF"/>
                        </a:solidFill>
                        <a:ln w="6350">
                          <a:noFill/>
                        </a:ln>
                      </wps:spPr>
                      <wps:txbx>
                        <w:txbxContent>
                          <w:p w:rsidR="00A4012B" w:rsidRPr="000E351C" w:rsidRDefault="00A4012B" w:rsidP="00A4012B">
                            <w:pPr>
                              <w:rPr>
                                <w:rFonts w:ascii="Times New Roman" w:hAnsi="Times New Roman" w:cs="Times New Roman"/>
                                <w:sz w:val="20"/>
                                <w:szCs w:val="20"/>
                              </w:rPr>
                            </w:pPr>
                            <w:r>
                              <w:rPr>
                                <w:rFonts w:ascii="Times New Roman" w:hAnsi="Times New Roman" w:cs="Times New Roman"/>
                                <w:sz w:val="20"/>
                                <w:szCs w:val="20"/>
                              </w:rPr>
                              <w:t>4</w:t>
                            </w:r>
                            <w:r w:rsidRPr="000E351C">
                              <w:rPr>
                                <w:rFonts w:ascii="Times New Roman" w:hAnsi="Times New Roman" w:cs="Times New Roman"/>
                                <w:sz w:val="20"/>
                                <w:szCs w:val="20"/>
                              </w:rPr>
                              <w:t xml:space="preserve"> pav. </w:t>
                            </w:r>
                            <w:r>
                              <w:rPr>
                                <w:rFonts w:ascii="Times New Roman" w:hAnsi="Times New Roman" w:cs="Times New Roman"/>
                                <w:sz w:val="20"/>
                                <w:szCs w:val="20"/>
                              </w:rPr>
                              <w:t>Dainuojama dainelė apie rankų plovimą kartu atliekant pritaikytus judesius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D96AC" id="Teksto laukas 19" o:spid="_x0000_s1029" type="#_x0000_t202" style="position:absolute;left:0;text-align:left;margin-left:356.8pt;margin-top:305.7pt;width:408pt;height:20.25pt;z-index:251680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" fillcolor="window" stroked="f" strokeweight=".5pt">
                <v:textbox>
                  <w:txbxContent>
                    <w:p w:rsidR="00A4012B" w:rsidRPr="000E351C" w:rsidRDefault="00A4012B" w:rsidP="00A4012B">
                      <w:pPr>
                        <w:rPr>
                          <w:rFonts w:ascii="Times New Roman" w:hAnsi="Times New Roman" w:cs="Times New Roman"/>
                          <w:sz w:val="20"/>
                          <w:szCs w:val="20"/>
                        </w:rPr>
                      </w:pPr>
                      <w:r>
                        <w:rPr>
                          <w:rFonts w:ascii="Times New Roman" w:hAnsi="Times New Roman" w:cs="Times New Roman"/>
                          <w:sz w:val="20"/>
                          <w:szCs w:val="20"/>
                        </w:rPr>
                        <w:t>4</w:t>
                      </w:r>
                      <w:r w:rsidRPr="000E351C">
                        <w:rPr>
                          <w:rFonts w:ascii="Times New Roman" w:hAnsi="Times New Roman" w:cs="Times New Roman"/>
                          <w:sz w:val="20"/>
                          <w:szCs w:val="20"/>
                        </w:rPr>
                        <w:t xml:space="preserve"> pav. </w:t>
                      </w:r>
                      <w:r>
                        <w:rPr>
                          <w:rFonts w:ascii="Times New Roman" w:hAnsi="Times New Roman" w:cs="Times New Roman"/>
                          <w:sz w:val="20"/>
                          <w:szCs w:val="20"/>
                        </w:rPr>
                        <w:t>Dainuojama dainelė apie rankų plovimą kartu atliekant pritaikytus judesius</w:t>
                      </w:r>
                    </w:p>
                  </w:txbxContent>
                </v:textbox>
                <w10:wrap anchorx="margin"/>
              </v:shape>
            </w:pict>
          </mc:Fallback>
        </mc:AlternateContent>
      </w:r>
      <w:r w:rsidRPr="00463A5E">
        <w:rPr>
          <w:rFonts w:ascii="Times New Roman" w:hAnsi="Times New Roman" w:cs="Times New Roman"/>
          <w:noProof/>
          <w:sz w:val="24"/>
          <w:szCs w:val="24"/>
          <w:lang w:eastAsia="lt-LT"/>
        </w:rPr>
        <w:drawing>
          <wp:anchor distT="0" distB="0" distL="114300" distR="114300" simplePos="0" relativeHeight="251678720" behindDoc="0" locked="0" layoutInCell="1" allowOverlap="1" wp14:anchorId="16792074" wp14:editId="3FDEB65E">
            <wp:simplePos x="0" y="0"/>
            <wp:positionH relativeFrom="margin">
              <wp:posOffset>-283210</wp:posOffset>
            </wp:positionH>
            <wp:positionV relativeFrom="margin">
              <wp:posOffset>1242695</wp:posOffset>
            </wp:positionV>
            <wp:extent cx="3768090" cy="2825115"/>
            <wp:effectExtent l="0" t="4763" r="0" b="0"/>
            <wp:wrapSquare wrapText="bothSides"/>
            <wp:docPr id="18" name="Paveikslėlis 18" descr="C:\Users\Darbuotojas\Desktop\Ranku_dienos_nuotraukos\20200923_100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arbuotojas\Desktop\Ranku_dienos_nuotraukos\20200923_10071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768090" cy="28251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12F51" w:rsidRDefault="00312F51" w:rsidP="00312F51">
      <w:pPr>
        <w:pStyle w:val="Sraopastraipa"/>
        <w:ind w:left="780"/>
        <w:jc w:val="both"/>
        <w:rPr>
          <w:rFonts w:ascii="Times New Roman" w:hAnsi="Times New Roman" w:cs="Times New Roman"/>
          <w:sz w:val="24"/>
          <w:szCs w:val="24"/>
        </w:rPr>
      </w:pPr>
    </w:p>
    <w:p w:rsidR="00312F51" w:rsidRPr="00A4012B" w:rsidRDefault="00312F51" w:rsidP="00312F51">
      <w:pPr>
        <w:pStyle w:val="Sraopastraipa"/>
        <w:ind w:left="780"/>
        <w:jc w:val="both"/>
        <w:rPr>
          <w:rFonts w:ascii="Times New Roman" w:hAnsi="Times New Roman" w:cs="Times New Roman"/>
          <w:sz w:val="24"/>
          <w:szCs w:val="24"/>
        </w:rPr>
      </w:pPr>
    </w:p>
    <w:p w:rsidR="00DF6F3D" w:rsidRDefault="008771DB" w:rsidP="00DF6F3D">
      <w:pPr>
        <w:pStyle w:val="Sraopastraipa"/>
        <w:numPr>
          <w:ilvl w:val="0"/>
          <w:numId w:val="2"/>
        </w:numPr>
        <w:jc w:val="both"/>
        <w:rPr>
          <w:rFonts w:ascii="Times New Roman" w:hAnsi="Times New Roman" w:cs="Times New Roman"/>
          <w:sz w:val="24"/>
          <w:szCs w:val="24"/>
        </w:rPr>
      </w:pPr>
      <w:r>
        <w:rPr>
          <w:rFonts w:ascii="Times New Roman" w:hAnsi="Times New Roman" w:cs="Times New Roman"/>
          <w:sz w:val="24"/>
          <w:szCs w:val="24"/>
        </w:rPr>
        <w:t>Pats metas praktiškai panaudoti įgytas žinias</w:t>
      </w:r>
      <w:r w:rsidR="00F35CC6">
        <w:rPr>
          <w:rFonts w:ascii="Times New Roman" w:hAnsi="Times New Roman" w:cs="Times New Roman"/>
          <w:sz w:val="24"/>
          <w:szCs w:val="24"/>
        </w:rPr>
        <w:t xml:space="preserve"> (8 skaidrė)</w:t>
      </w:r>
      <w:r>
        <w:rPr>
          <w:rFonts w:ascii="Times New Roman" w:hAnsi="Times New Roman" w:cs="Times New Roman"/>
          <w:sz w:val="24"/>
          <w:szCs w:val="24"/>
        </w:rPr>
        <w:t>. Vaikams rodoma, kaip taisyklingai plaunamos rankos ir paprašoma, kad jie viską kartotų.</w:t>
      </w:r>
      <w:r w:rsidR="00A15905">
        <w:rPr>
          <w:rFonts w:ascii="Times New Roman" w:hAnsi="Times New Roman" w:cs="Times New Roman"/>
          <w:sz w:val="24"/>
          <w:szCs w:val="24"/>
        </w:rPr>
        <w:t xml:space="preserve"> Rodant judesius, apie juos kalbama, galima juos pavadinti išradingai (pvz.: </w:t>
      </w:r>
      <w:r w:rsidR="00A15905" w:rsidRPr="00FB1257">
        <w:rPr>
          <w:rFonts w:ascii="Times New Roman" w:hAnsi="Times New Roman" w:cs="Times New Roman"/>
          <w:sz w:val="24"/>
          <w:szCs w:val="24"/>
        </w:rPr>
        <w:t>paklausiama, „na, kokį atsiskyrėlį pirštą dažniausiai užmirštame išmuiluoti? Taip, nykštį! Plauname nykštį..., „duokim sau „penkis“</w:t>
      </w:r>
      <w:r w:rsidR="00356C99" w:rsidRPr="00FB1257">
        <w:rPr>
          <w:rFonts w:ascii="Times New Roman" w:hAnsi="Times New Roman" w:cs="Times New Roman"/>
          <w:sz w:val="24"/>
          <w:szCs w:val="24"/>
        </w:rPr>
        <w:t xml:space="preserve"> ir </w:t>
      </w:r>
      <w:r w:rsidR="00A15905" w:rsidRPr="00FB1257">
        <w:rPr>
          <w:rFonts w:ascii="Times New Roman" w:hAnsi="Times New Roman" w:cs="Times New Roman"/>
          <w:sz w:val="24"/>
          <w:szCs w:val="24"/>
        </w:rPr>
        <w:t>sugriebkime pirštukus“, „o dabar „karuselė“! (keturiais pirštais sukame ratus kitos rankos plaštakoje). Mikrobams tikrai apsisuko galva</w:t>
      </w:r>
      <w:r w:rsidR="00763E4D" w:rsidRPr="00FB1257">
        <w:rPr>
          <w:rFonts w:ascii="Times New Roman" w:hAnsi="Times New Roman" w:cs="Times New Roman"/>
          <w:sz w:val="24"/>
          <w:szCs w:val="24"/>
        </w:rPr>
        <w:t>...“</w:t>
      </w:r>
      <w:r w:rsidR="00A15905" w:rsidRPr="00FB1257">
        <w:rPr>
          <w:rFonts w:ascii="Times New Roman" w:hAnsi="Times New Roman" w:cs="Times New Roman"/>
          <w:sz w:val="24"/>
          <w:szCs w:val="24"/>
        </w:rPr>
        <w:t>).</w:t>
      </w:r>
      <w:r w:rsidRPr="00FB1257">
        <w:rPr>
          <w:rFonts w:ascii="Times New Roman" w:hAnsi="Times New Roman" w:cs="Times New Roman"/>
          <w:sz w:val="24"/>
          <w:szCs w:val="24"/>
        </w:rPr>
        <w:t xml:space="preserve"> Tuomet, priklausomai</w:t>
      </w:r>
      <w:r>
        <w:rPr>
          <w:rFonts w:ascii="Times New Roman" w:hAnsi="Times New Roman" w:cs="Times New Roman"/>
          <w:sz w:val="24"/>
          <w:szCs w:val="24"/>
        </w:rPr>
        <w:t xml:space="preserve"> nuo klas</w:t>
      </w:r>
      <w:r w:rsidR="00322D55">
        <w:rPr>
          <w:rFonts w:ascii="Times New Roman" w:hAnsi="Times New Roman" w:cs="Times New Roman"/>
          <w:sz w:val="24"/>
          <w:szCs w:val="24"/>
        </w:rPr>
        <w:t>ėje esančių kriauklių skaičiaus, kviečiama po kelis vaikus, kad parodytų, kaip išmoko plauti rankytes. Tuo metu prie kriauklės su jais turėtų būti visuomenės sveikatos specialistas, kuris primintų, kokius plaštakos judesius vaikas turi atlikti</w:t>
      </w:r>
      <w:r w:rsidR="00DE1D98">
        <w:rPr>
          <w:rFonts w:ascii="Times New Roman" w:hAnsi="Times New Roman" w:cs="Times New Roman"/>
          <w:sz w:val="24"/>
          <w:szCs w:val="24"/>
        </w:rPr>
        <w:t>, mokytojas</w:t>
      </w:r>
      <w:bookmarkStart w:id="0" w:name="_GoBack"/>
      <w:bookmarkEnd w:id="0"/>
      <w:r w:rsidR="00763E4D">
        <w:rPr>
          <w:rFonts w:ascii="Times New Roman" w:hAnsi="Times New Roman" w:cs="Times New Roman"/>
          <w:sz w:val="24"/>
          <w:szCs w:val="24"/>
        </w:rPr>
        <w:t xml:space="preserve"> prižiūri likusią klasės dalį. Rankas nusišluos</w:t>
      </w:r>
      <w:r w:rsidR="00487301">
        <w:rPr>
          <w:rFonts w:ascii="Times New Roman" w:hAnsi="Times New Roman" w:cs="Times New Roman"/>
          <w:sz w:val="24"/>
          <w:szCs w:val="24"/>
        </w:rPr>
        <w:t>to popieriniais rankšluosčiais;</w:t>
      </w:r>
    </w:p>
    <w:p w:rsidR="00487301" w:rsidRDefault="00487301" w:rsidP="00487301">
      <w:pPr>
        <w:jc w:val="both"/>
        <w:rPr>
          <w:rFonts w:ascii="Times New Roman" w:hAnsi="Times New Roman" w:cs="Times New Roman"/>
          <w:sz w:val="24"/>
          <w:szCs w:val="24"/>
        </w:rPr>
      </w:pPr>
    </w:p>
    <w:p w:rsidR="00487301" w:rsidRDefault="00487301" w:rsidP="00487301">
      <w:pPr>
        <w:jc w:val="both"/>
        <w:rPr>
          <w:rFonts w:ascii="Times New Roman" w:hAnsi="Times New Roman" w:cs="Times New Roman"/>
          <w:sz w:val="24"/>
          <w:szCs w:val="24"/>
        </w:rPr>
      </w:pPr>
    </w:p>
    <w:p w:rsidR="00487301" w:rsidRDefault="00487301" w:rsidP="00487301">
      <w:pPr>
        <w:jc w:val="both"/>
        <w:rPr>
          <w:rFonts w:ascii="Times New Roman" w:hAnsi="Times New Roman" w:cs="Times New Roman"/>
          <w:sz w:val="24"/>
          <w:szCs w:val="24"/>
        </w:rPr>
      </w:pPr>
    </w:p>
    <w:p w:rsidR="00487301" w:rsidRDefault="000A42C4" w:rsidP="00487301">
      <w:pPr>
        <w:jc w:val="both"/>
        <w:rPr>
          <w:rFonts w:ascii="Times New Roman" w:hAnsi="Times New Roman" w:cs="Times New Roman"/>
          <w:sz w:val="24"/>
          <w:szCs w:val="24"/>
        </w:rPr>
      </w:pPr>
      <w:r w:rsidRPr="000A42C4">
        <w:rPr>
          <w:rFonts w:ascii="Times New Roman" w:hAnsi="Times New Roman" w:cs="Times New Roman"/>
          <w:noProof/>
          <w:sz w:val="24"/>
          <w:szCs w:val="24"/>
          <w:lang w:eastAsia="lt-LT"/>
        </w:rPr>
        <w:lastRenderedPageBreak/>
        <w:drawing>
          <wp:anchor distT="0" distB="0" distL="114300" distR="114300" simplePos="0" relativeHeight="251681792" behindDoc="0" locked="0" layoutInCell="1" allowOverlap="1" wp14:anchorId="50288405" wp14:editId="3D5D8A0F">
            <wp:simplePos x="0" y="0"/>
            <wp:positionH relativeFrom="margin">
              <wp:posOffset>2466975</wp:posOffset>
            </wp:positionH>
            <wp:positionV relativeFrom="page">
              <wp:posOffset>1270635</wp:posOffset>
            </wp:positionV>
            <wp:extent cx="3554095" cy="2665730"/>
            <wp:effectExtent l="6033" t="0" r="0" b="0"/>
            <wp:wrapSquare wrapText="bothSides"/>
            <wp:docPr id="21" name="Paveikslėlis 21" descr="C:\Users\Darbuotojas\Desktop\Ranku_dienos_nuotraukos\20200923_113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arbuotojas\Desktop\Ranku_dienos_nuotraukos\20200923_11393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554095" cy="2665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054D7">
        <w:rPr>
          <w:rFonts w:ascii="Times New Roman" w:hAnsi="Times New Roman" w:cs="Times New Roman"/>
          <w:noProof/>
          <w:sz w:val="24"/>
          <w:szCs w:val="24"/>
          <w:lang w:eastAsia="lt-LT"/>
        </w:rPr>
        <w:drawing>
          <wp:anchor distT="0" distB="0" distL="114300" distR="114300" simplePos="0" relativeHeight="251682816" behindDoc="0" locked="0" layoutInCell="1" allowOverlap="1" wp14:anchorId="6F526CBB" wp14:editId="482230D4">
            <wp:simplePos x="0" y="0"/>
            <wp:positionH relativeFrom="margin">
              <wp:posOffset>-286385</wp:posOffset>
            </wp:positionH>
            <wp:positionV relativeFrom="margin">
              <wp:posOffset>192405</wp:posOffset>
            </wp:positionV>
            <wp:extent cx="3552825" cy="2663825"/>
            <wp:effectExtent l="6350" t="0" r="0" b="0"/>
            <wp:wrapSquare wrapText="bothSides"/>
            <wp:docPr id="20" name="Paveikslėlis 20" descr="C:\Users\Darbuotojas\Desktop\Ranku_dienos_nuotraukos\20200923_102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arbuotojas\Desktop\Ranku_dienos_nuotraukos\20200923_10223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552825" cy="26638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A42C4" w:rsidRDefault="000A42C4" w:rsidP="00487301">
      <w:pPr>
        <w:jc w:val="both"/>
        <w:rPr>
          <w:rFonts w:ascii="Times New Roman" w:hAnsi="Times New Roman" w:cs="Times New Roman"/>
          <w:sz w:val="24"/>
          <w:szCs w:val="24"/>
        </w:rPr>
      </w:pPr>
    </w:p>
    <w:p w:rsidR="000A42C4" w:rsidRDefault="000A42C4" w:rsidP="00487301">
      <w:pPr>
        <w:jc w:val="both"/>
        <w:rPr>
          <w:rFonts w:ascii="Times New Roman" w:hAnsi="Times New Roman" w:cs="Times New Roman"/>
          <w:sz w:val="24"/>
          <w:szCs w:val="24"/>
        </w:rPr>
      </w:pPr>
    </w:p>
    <w:p w:rsidR="000A42C4" w:rsidRDefault="000A42C4" w:rsidP="00487301">
      <w:pPr>
        <w:jc w:val="both"/>
        <w:rPr>
          <w:rFonts w:ascii="Times New Roman" w:hAnsi="Times New Roman" w:cs="Times New Roman"/>
          <w:sz w:val="24"/>
          <w:szCs w:val="24"/>
        </w:rPr>
      </w:pPr>
    </w:p>
    <w:p w:rsidR="000A42C4" w:rsidRDefault="000A42C4" w:rsidP="00487301">
      <w:pPr>
        <w:jc w:val="both"/>
        <w:rPr>
          <w:rFonts w:ascii="Times New Roman" w:hAnsi="Times New Roman" w:cs="Times New Roman"/>
          <w:sz w:val="24"/>
          <w:szCs w:val="24"/>
        </w:rPr>
      </w:pPr>
    </w:p>
    <w:p w:rsidR="000A42C4" w:rsidRDefault="000A42C4" w:rsidP="00487301">
      <w:pPr>
        <w:jc w:val="both"/>
        <w:rPr>
          <w:rFonts w:ascii="Times New Roman" w:hAnsi="Times New Roman" w:cs="Times New Roman"/>
          <w:sz w:val="24"/>
          <w:szCs w:val="24"/>
        </w:rPr>
      </w:pPr>
    </w:p>
    <w:p w:rsidR="000A42C4" w:rsidRDefault="000A42C4" w:rsidP="00487301">
      <w:pPr>
        <w:jc w:val="both"/>
        <w:rPr>
          <w:rFonts w:ascii="Times New Roman" w:hAnsi="Times New Roman" w:cs="Times New Roman"/>
          <w:sz w:val="24"/>
          <w:szCs w:val="24"/>
        </w:rPr>
      </w:pPr>
    </w:p>
    <w:p w:rsidR="000A42C4" w:rsidRDefault="000A42C4" w:rsidP="00487301">
      <w:pPr>
        <w:jc w:val="both"/>
        <w:rPr>
          <w:rFonts w:ascii="Times New Roman" w:hAnsi="Times New Roman" w:cs="Times New Roman"/>
          <w:sz w:val="24"/>
          <w:szCs w:val="24"/>
        </w:rPr>
      </w:pPr>
    </w:p>
    <w:p w:rsidR="000A42C4" w:rsidRDefault="000A42C4" w:rsidP="00487301">
      <w:pPr>
        <w:jc w:val="both"/>
        <w:rPr>
          <w:rFonts w:ascii="Times New Roman" w:hAnsi="Times New Roman" w:cs="Times New Roman"/>
          <w:sz w:val="24"/>
          <w:szCs w:val="24"/>
        </w:rPr>
      </w:pPr>
    </w:p>
    <w:p w:rsidR="000A42C4" w:rsidRDefault="000A42C4" w:rsidP="00487301">
      <w:pPr>
        <w:jc w:val="both"/>
        <w:rPr>
          <w:rFonts w:ascii="Times New Roman" w:hAnsi="Times New Roman" w:cs="Times New Roman"/>
          <w:sz w:val="24"/>
          <w:szCs w:val="24"/>
        </w:rPr>
      </w:pPr>
    </w:p>
    <w:p w:rsidR="000A42C4" w:rsidRDefault="000A42C4" w:rsidP="00487301">
      <w:pPr>
        <w:jc w:val="both"/>
        <w:rPr>
          <w:rFonts w:ascii="Times New Roman" w:hAnsi="Times New Roman" w:cs="Times New Roman"/>
          <w:sz w:val="24"/>
          <w:szCs w:val="24"/>
        </w:rPr>
      </w:pPr>
    </w:p>
    <w:p w:rsidR="000A42C4" w:rsidRDefault="000A42C4" w:rsidP="00487301">
      <w:pPr>
        <w:jc w:val="both"/>
        <w:rPr>
          <w:rFonts w:ascii="Times New Roman" w:hAnsi="Times New Roman" w:cs="Times New Roman"/>
          <w:sz w:val="24"/>
          <w:szCs w:val="24"/>
        </w:rPr>
      </w:pPr>
      <w:r>
        <w:rPr>
          <w:noProof/>
          <w:lang w:eastAsia="lt-LT"/>
        </w:rPr>
        <mc:AlternateContent>
          <mc:Choice Requires="wps">
            <w:drawing>
              <wp:anchor distT="0" distB="0" distL="114300" distR="114300" simplePos="0" relativeHeight="251684864" behindDoc="0" locked="0" layoutInCell="1" allowOverlap="1" wp14:anchorId="0C202706" wp14:editId="4885BF8F">
                <wp:simplePos x="0" y="0"/>
                <wp:positionH relativeFrom="margin">
                  <wp:posOffset>638175</wp:posOffset>
                </wp:positionH>
                <wp:positionV relativeFrom="paragraph">
                  <wp:posOffset>219075</wp:posOffset>
                </wp:positionV>
                <wp:extent cx="5181600" cy="257175"/>
                <wp:effectExtent l="0" t="0" r="0" b="9525"/>
                <wp:wrapNone/>
                <wp:docPr id="22" name="Teksto laukas 22"/>
                <wp:cNvGraphicFramePr/>
                <a:graphic xmlns:a="http://schemas.openxmlformats.org/drawingml/2006/main">
                  <a:graphicData uri="http://schemas.microsoft.com/office/word/2010/wordprocessingShape">
                    <wps:wsp>
                      <wps:cNvSpPr txBox="1"/>
                      <wps:spPr>
                        <a:xfrm>
                          <a:off x="0" y="0"/>
                          <a:ext cx="5181600" cy="257175"/>
                        </a:xfrm>
                        <a:prstGeom prst="rect">
                          <a:avLst/>
                        </a:prstGeom>
                        <a:solidFill>
                          <a:sysClr val="window" lastClr="FFFFFF"/>
                        </a:solidFill>
                        <a:ln w="6350">
                          <a:noFill/>
                        </a:ln>
                      </wps:spPr>
                      <wps:txbx>
                        <w:txbxContent>
                          <w:p w:rsidR="000A42C4" w:rsidRPr="000E351C" w:rsidRDefault="000A42C4" w:rsidP="000A42C4">
                            <w:pPr>
                              <w:rPr>
                                <w:rFonts w:ascii="Times New Roman" w:hAnsi="Times New Roman" w:cs="Times New Roman"/>
                                <w:sz w:val="20"/>
                                <w:szCs w:val="20"/>
                              </w:rPr>
                            </w:pPr>
                            <w:r>
                              <w:rPr>
                                <w:rFonts w:ascii="Times New Roman" w:hAnsi="Times New Roman" w:cs="Times New Roman"/>
                                <w:sz w:val="20"/>
                                <w:szCs w:val="20"/>
                              </w:rPr>
                              <w:t>5</w:t>
                            </w:r>
                            <w:r w:rsidRPr="000E351C">
                              <w:rPr>
                                <w:rFonts w:ascii="Times New Roman" w:hAnsi="Times New Roman" w:cs="Times New Roman"/>
                                <w:sz w:val="20"/>
                                <w:szCs w:val="20"/>
                              </w:rPr>
                              <w:t xml:space="preserve"> pav. </w:t>
                            </w:r>
                            <w:r w:rsidR="00611008">
                              <w:rPr>
                                <w:rFonts w:ascii="Times New Roman" w:hAnsi="Times New Roman" w:cs="Times New Roman"/>
                                <w:sz w:val="20"/>
                                <w:szCs w:val="20"/>
                              </w:rPr>
                              <w:t>Praktika – rankų plovimas su visuomenės sveikatos specialisto pagalba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02706" id="Teksto laukas 22" o:spid="_x0000_s1030" type="#_x0000_t202" style="position:absolute;left:0;text-align:left;margin-left:50.25pt;margin-top:17.25pt;width:408pt;height:20.2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" fillcolor="window" stroked="f" strokeweight=".5pt">
                <v:textbox>
                  <w:txbxContent>
                    <w:p w:rsidR="000A42C4" w:rsidRPr="000E351C" w:rsidRDefault="000A42C4" w:rsidP="000A42C4">
                      <w:pPr>
                        <w:rPr>
                          <w:rFonts w:ascii="Times New Roman" w:hAnsi="Times New Roman" w:cs="Times New Roman"/>
                          <w:sz w:val="20"/>
                          <w:szCs w:val="20"/>
                        </w:rPr>
                      </w:pPr>
                      <w:r>
                        <w:rPr>
                          <w:rFonts w:ascii="Times New Roman" w:hAnsi="Times New Roman" w:cs="Times New Roman"/>
                          <w:sz w:val="20"/>
                          <w:szCs w:val="20"/>
                        </w:rPr>
                        <w:t>5</w:t>
                      </w:r>
                      <w:r w:rsidRPr="000E351C">
                        <w:rPr>
                          <w:rFonts w:ascii="Times New Roman" w:hAnsi="Times New Roman" w:cs="Times New Roman"/>
                          <w:sz w:val="20"/>
                          <w:szCs w:val="20"/>
                        </w:rPr>
                        <w:t xml:space="preserve"> pav. </w:t>
                      </w:r>
                      <w:r w:rsidR="00611008">
                        <w:rPr>
                          <w:rFonts w:ascii="Times New Roman" w:hAnsi="Times New Roman" w:cs="Times New Roman"/>
                          <w:sz w:val="20"/>
                          <w:szCs w:val="20"/>
                        </w:rPr>
                        <w:t>Praktika – rankų plovimas su visuomenės sveikatos specialisto pagalba</w:t>
                      </w:r>
                    </w:p>
                  </w:txbxContent>
                </v:textbox>
                <w10:wrap anchorx="margin"/>
              </v:shape>
            </w:pict>
          </mc:Fallback>
        </mc:AlternateContent>
      </w:r>
    </w:p>
    <w:p w:rsidR="000A42C4" w:rsidRPr="000A42C4" w:rsidRDefault="000A42C4" w:rsidP="000A42C4">
      <w:pPr>
        <w:jc w:val="both"/>
        <w:rPr>
          <w:rFonts w:ascii="Times New Roman" w:hAnsi="Times New Roman" w:cs="Times New Roman"/>
          <w:sz w:val="24"/>
          <w:szCs w:val="24"/>
        </w:rPr>
      </w:pPr>
    </w:p>
    <w:p w:rsidR="00835248" w:rsidRDefault="00680953" w:rsidP="00835248">
      <w:pPr>
        <w:pStyle w:val="Sraopastraipa"/>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Pagiriame vaikus, kad taip teisingai išmoko plauti rankytes, </w:t>
      </w:r>
      <w:r w:rsidR="009121B9">
        <w:rPr>
          <w:rFonts w:ascii="Times New Roman" w:hAnsi="Times New Roman" w:cs="Times New Roman"/>
          <w:sz w:val="24"/>
          <w:szCs w:val="24"/>
        </w:rPr>
        <w:t>padovanojame plakatą (</w:t>
      </w:r>
      <w:r w:rsidR="00F62A5E">
        <w:rPr>
          <w:rFonts w:ascii="Times New Roman" w:hAnsi="Times New Roman" w:cs="Times New Roman"/>
          <w:sz w:val="24"/>
          <w:szCs w:val="24"/>
        </w:rPr>
        <w:t xml:space="preserve">6 </w:t>
      </w:r>
      <w:r w:rsidR="009121B9">
        <w:rPr>
          <w:rFonts w:ascii="Times New Roman" w:hAnsi="Times New Roman" w:cs="Times New Roman"/>
          <w:sz w:val="24"/>
          <w:szCs w:val="24"/>
        </w:rPr>
        <w:t>pav.) apie rankų plovimą, kurį gali prisikabinti prie kriauklės</w:t>
      </w:r>
      <w:r w:rsidR="00AF4E80">
        <w:rPr>
          <w:rFonts w:ascii="Times New Roman" w:hAnsi="Times New Roman" w:cs="Times New Roman"/>
          <w:sz w:val="24"/>
          <w:szCs w:val="24"/>
        </w:rPr>
        <w:t>, pažiūrėti, prisiminti, kaip ir kada plauti rankas bei</w:t>
      </w:r>
      <w:r w:rsidR="009121B9">
        <w:rPr>
          <w:rFonts w:ascii="Times New Roman" w:hAnsi="Times New Roman" w:cs="Times New Roman"/>
          <w:sz w:val="24"/>
          <w:szCs w:val="24"/>
        </w:rPr>
        <w:t xml:space="preserve"> </w:t>
      </w:r>
      <w:r>
        <w:rPr>
          <w:rFonts w:ascii="Times New Roman" w:hAnsi="Times New Roman" w:cs="Times New Roman"/>
          <w:sz w:val="24"/>
          <w:szCs w:val="24"/>
        </w:rPr>
        <w:t>atsisveikiname.</w:t>
      </w:r>
    </w:p>
    <w:p w:rsidR="00F62A5E" w:rsidRPr="00EE6047" w:rsidRDefault="00F62A5E" w:rsidP="00EE6047">
      <w:pPr>
        <w:jc w:val="both"/>
        <w:rPr>
          <w:rFonts w:ascii="Times New Roman" w:hAnsi="Times New Roman" w:cs="Times New Roman"/>
          <w:sz w:val="24"/>
          <w:szCs w:val="24"/>
        </w:rPr>
      </w:pPr>
      <w:r>
        <w:rPr>
          <w:noProof/>
          <w:lang w:eastAsia="lt-LT"/>
        </w:rPr>
        <mc:AlternateContent>
          <mc:Choice Requires="wps">
            <w:drawing>
              <wp:anchor distT="0" distB="0" distL="114300" distR="114300" simplePos="0" relativeHeight="251686912" behindDoc="0" locked="0" layoutInCell="1" allowOverlap="1" wp14:anchorId="5C9E1715" wp14:editId="37E8796A">
                <wp:simplePos x="0" y="0"/>
                <wp:positionH relativeFrom="margin">
                  <wp:posOffset>1297940</wp:posOffset>
                </wp:positionH>
                <wp:positionV relativeFrom="paragraph">
                  <wp:posOffset>4418330</wp:posOffset>
                </wp:positionV>
                <wp:extent cx="5181600" cy="257175"/>
                <wp:effectExtent l="0" t="0" r="0" b="9525"/>
                <wp:wrapNone/>
                <wp:docPr id="24" name="Teksto laukas 24"/>
                <wp:cNvGraphicFramePr/>
                <a:graphic xmlns:a="http://schemas.openxmlformats.org/drawingml/2006/main">
                  <a:graphicData uri="http://schemas.microsoft.com/office/word/2010/wordprocessingShape">
                    <wps:wsp>
                      <wps:cNvSpPr txBox="1"/>
                      <wps:spPr>
                        <a:xfrm>
                          <a:off x="0" y="0"/>
                          <a:ext cx="5181600" cy="257175"/>
                        </a:xfrm>
                        <a:prstGeom prst="rect">
                          <a:avLst/>
                        </a:prstGeom>
                        <a:solidFill>
                          <a:sysClr val="window" lastClr="FFFFFF"/>
                        </a:solidFill>
                        <a:ln w="6350">
                          <a:noFill/>
                        </a:ln>
                      </wps:spPr>
                      <wps:txbx>
                        <w:txbxContent>
                          <w:p w:rsidR="00F62A5E" w:rsidRPr="000E351C" w:rsidRDefault="00F62A5E" w:rsidP="00F62A5E">
                            <w:pPr>
                              <w:rPr>
                                <w:rFonts w:ascii="Times New Roman" w:hAnsi="Times New Roman" w:cs="Times New Roman"/>
                                <w:sz w:val="20"/>
                                <w:szCs w:val="20"/>
                              </w:rPr>
                            </w:pPr>
                            <w:r>
                              <w:rPr>
                                <w:rFonts w:ascii="Times New Roman" w:hAnsi="Times New Roman" w:cs="Times New Roman"/>
                                <w:sz w:val="20"/>
                                <w:szCs w:val="20"/>
                              </w:rPr>
                              <w:t>6</w:t>
                            </w:r>
                            <w:r w:rsidRPr="000E351C">
                              <w:rPr>
                                <w:rFonts w:ascii="Times New Roman" w:hAnsi="Times New Roman" w:cs="Times New Roman"/>
                                <w:sz w:val="20"/>
                                <w:szCs w:val="20"/>
                              </w:rPr>
                              <w:t xml:space="preserve"> pav. </w:t>
                            </w:r>
                            <w:r>
                              <w:rPr>
                                <w:rFonts w:ascii="Times New Roman" w:hAnsi="Times New Roman" w:cs="Times New Roman"/>
                                <w:sz w:val="20"/>
                                <w:szCs w:val="20"/>
                              </w:rPr>
                              <w:t>Plakatas „Plauk rankas – saugok save ir šalia esančius“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E1715" id="Teksto laukas 24" o:spid="_x0000_s1031" type="#_x0000_t202" style="position:absolute;left:0;text-align:left;margin-left:102.2pt;margin-top:347.9pt;width:408pt;height:20.2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" fillcolor="window" stroked="f" strokeweight=".5pt">
                <v:textbox>
                  <w:txbxContent>
                    <w:p w:rsidR="00F62A5E" w:rsidRPr="000E351C" w:rsidRDefault="00F62A5E" w:rsidP="00F62A5E">
                      <w:pPr>
                        <w:rPr>
                          <w:rFonts w:ascii="Times New Roman" w:hAnsi="Times New Roman" w:cs="Times New Roman"/>
                          <w:sz w:val="20"/>
                          <w:szCs w:val="20"/>
                        </w:rPr>
                      </w:pPr>
                      <w:r>
                        <w:rPr>
                          <w:rFonts w:ascii="Times New Roman" w:hAnsi="Times New Roman" w:cs="Times New Roman"/>
                          <w:sz w:val="20"/>
                          <w:szCs w:val="20"/>
                        </w:rPr>
                        <w:t>6</w:t>
                      </w:r>
                      <w:r w:rsidRPr="000E351C">
                        <w:rPr>
                          <w:rFonts w:ascii="Times New Roman" w:hAnsi="Times New Roman" w:cs="Times New Roman"/>
                          <w:sz w:val="20"/>
                          <w:szCs w:val="20"/>
                        </w:rPr>
                        <w:t xml:space="preserve"> pav. </w:t>
                      </w:r>
                      <w:r>
                        <w:rPr>
                          <w:rFonts w:ascii="Times New Roman" w:hAnsi="Times New Roman" w:cs="Times New Roman"/>
                          <w:sz w:val="20"/>
                          <w:szCs w:val="20"/>
                        </w:rPr>
                        <w:t>Plakatas „Plauk rankas – saugok save ir šalia esančius“</w:t>
                      </w:r>
                    </w:p>
                  </w:txbxContent>
                </v:textbox>
                <w10:wrap anchorx="margin"/>
              </v:shape>
            </w:pict>
          </mc:Fallback>
        </mc:AlternateContent>
      </w:r>
      <w:r w:rsidR="00EE6047" w:rsidRPr="00EE6047">
        <w:rPr>
          <w:rFonts w:ascii="Times New Roman" w:hAnsi="Times New Roman" w:cs="Times New Roman"/>
          <w:noProof/>
          <w:sz w:val="24"/>
          <w:szCs w:val="24"/>
          <w:lang w:eastAsia="lt-LT"/>
        </w:rPr>
        <w:drawing>
          <wp:inline distT="0" distB="0" distL="0" distR="0" wp14:anchorId="6A83BCE0" wp14:editId="5AF1C992">
            <wp:extent cx="6120130" cy="4320812"/>
            <wp:effectExtent l="0" t="0" r="0" b="3810"/>
            <wp:docPr id="23" name="Paveikslėlis 23" descr="C:\Users\Darbuotojas\Desktop\Informacija\Plauk rank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arbuotojas\Desktop\Informacija\Plauk rankas.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130" cy="4320812"/>
                    </a:xfrm>
                    <a:prstGeom prst="rect">
                      <a:avLst/>
                    </a:prstGeom>
                    <a:noFill/>
                    <a:ln>
                      <a:noFill/>
                    </a:ln>
                  </pic:spPr>
                </pic:pic>
              </a:graphicData>
            </a:graphic>
          </wp:inline>
        </w:drawing>
      </w:r>
    </w:p>
    <w:sectPr w:rsidR="00F62A5E" w:rsidRPr="00EE6047">
      <w:pgSz w:w="11906" w:h="16838"/>
      <w:pgMar w:top="1701"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3801" w:rsidRDefault="00463801" w:rsidP="00F70754">
      <w:pPr>
        <w:spacing w:after="0" w:line="240" w:lineRule="auto"/>
      </w:pPr>
      <w:r>
        <w:separator/>
      </w:r>
    </w:p>
  </w:endnote>
  <w:endnote w:type="continuationSeparator" w:id="0">
    <w:p w:rsidR="00463801" w:rsidRDefault="00463801" w:rsidP="00F707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Georgia">
    <w:panose1 w:val="02040502050405020303"/>
    <w:charset w:val="BA"/>
    <w:family w:val="roman"/>
    <w:pitch w:val="variable"/>
    <w:sig w:usb0="00000287" w:usb1="00000000" w:usb2="00000000" w:usb3="00000000" w:csb0="0000009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3801" w:rsidRDefault="00463801" w:rsidP="00F70754">
      <w:pPr>
        <w:spacing w:after="0" w:line="240" w:lineRule="auto"/>
      </w:pPr>
      <w:r>
        <w:separator/>
      </w:r>
    </w:p>
  </w:footnote>
  <w:footnote w:type="continuationSeparator" w:id="0">
    <w:p w:rsidR="00463801" w:rsidRDefault="00463801" w:rsidP="00F707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533356"/>
    <w:multiLevelType w:val="hybridMultilevel"/>
    <w:tmpl w:val="2E6C6862"/>
    <w:lvl w:ilvl="0" w:tplc="2DF6B4EC">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 w15:restartNumberingAfterBreak="0">
    <w:nsid w:val="60684669"/>
    <w:multiLevelType w:val="hybridMultilevel"/>
    <w:tmpl w:val="C664945E"/>
    <w:lvl w:ilvl="0" w:tplc="04270001">
      <w:start w:val="1"/>
      <w:numFmt w:val="bullet"/>
      <w:lvlText w:val=""/>
      <w:lvlJc w:val="left"/>
      <w:pPr>
        <w:ind w:left="780" w:hanging="360"/>
      </w:pPr>
      <w:rPr>
        <w:rFonts w:ascii="Symbol" w:hAnsi="Symbol" w:hint="default"/>
      </w:rPr>
    </w:lvl>
    <w:lvl w:ilvl="1" w:tplc="04270003" w:tentative="1">
      <w:start w:val="1"/>
      <w:numFmt w:val="bullet"/>
      <w:lvlText w:val="o"/>
      <w:lvlJc w:val="left"/>
      <w:pPr>
        <w:ind w:left="1500" w:hanging="360"/>
      </w:pPr>
      <w:rPr>
        <w:rFonts w:ascii="Courier New" w:hAnsi="Courier New" w:cs="Courier New" w:hint="default"/>
      </w:rPr>
    </w:lvl>
    <w:lvl w:ilvl="2" w:tplc="04270005" w:tentative="1">
      <w:start w:val="1"/>
      <w:numFmt w:val="bullet"/>
      <w:lvlText w:val=""/>
      <w:lvlJc w:val="left"/>
      <w:pPr>
        <w:ind w:left="2220" w:hanging="360"/>
      </w:pPr>
      <w:rPr>
        <w:rFonts w:ascii="Wingdings" w:hAnsi="Wingdings" w:hint="default"/>
      </w:rPr>
    </w:lvl>
    <w:lvl w:ilvl="3" w:tplc="04270001" w:tentative="1">
      <w:start w:val="1"/>
      <w:numFmt w:val="bullet"/>
      <w:lvlText w:val=""/>
      <w:lvlJc w:val="left"/>
      <w:pPr>
        <w:ind w:left="2940" w:hanging="360"/>
      </w:pPr>
      <w:rPr>
        <w:rFonts w:ascii="Symbol" w:hAnsi="Symbol" w:hint="default"/>
      </w:rPr>
    </w:lvl>
    <w:lvl w:ilvl="4" w:tplc="04270003" w:tentative="1">
      <w:start w:val="1"/>
      <w:numFmt w:val="bullet"/>
      <w:lvlText w:val="o"/>
      <w:lvlJc w:val="left"/>
      <w:pPr>
        <w:ind w:left="3660" w:hanging="360"/>
      </w:pPr>
      <w:rPr>
        <w:rFonts w:ascii="Courier New" w:hAnsi="Courier New" w:cs="Courier New" w:hint="default"/>
      </w:rPr>
    </w:lvl>
    <w:lvl w:ilvl="5" w:tplc="04270005" w:tentative="1">
      <w:start w:val="1"/>
      <w:numFmt w:val="bullet"/>
      <w:lvlText w:val=""/>
      <w:lvlJc w:val="left"/>
      <w:pPr>
        <w:ind w:left="4380" w:hanging="360"/>
      </w:pPr>
      <w:rPr>
        <w:rFonts w:ascii="Wingdings" w:hAnsi="Wingdings" w:hint="default"/>
      </w:rPr>
    </w:lvl>
    <w:lvl w:ilvl="6" w:tplc="04270001" w:tentative="1">
      <w:start w:val="1"/>
      <w:numFmt w:val="bullet"/>
      <w:lvlText w:val=""/>
      <w:lvlJc w:val="left"/>
      <w:pPr>
        <w:ind w:left="5100" w:hanging="360"/>
      </w:pPr>
      <w:rPr>
        <w:rFonts w:ascii="Symbol" w:hAnsi="Symbol" w:hint="default"/>
      </w:rPr>
    </w:lvl>
    <w:lvl w:ilvl="7" w:tplc="04270003" w:tentative="1">
      <w:start w:val="1"/>
      <w:numFmt w:val="bullet"/>
      <w:lvlText w:val="o"/>
      <w:lvlJc w:val="left"/>
      <w:pPr>
        <w:ind w:left="5820" w:hanging="360"/>
      </w:pPr>
      <w:rPr>
        <w:rFonts w:ascii="Courier New" w:hAnsi="Courier New" w:cs="Courier New" w:hint="default"/>
      </w:rPr>
    </w:lvl>
    <w:lvl w:ilvl="8" w:tplc="04270005" w:tentative="1">
      <w:start w:val="1"/>
      <w:numFmt w:val="bullet"/>
      <w:lvlText w:val=""/>
      <w:lvlJc w:val="left"/>
      <w:pPr>
        <w:ind w:left="65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562E"/>
    <w:rsid w:val="00013104"/>
    <w:rsid w:val="0004137B"/>
    <w:rsid w:val="00052B57"/>
    <w:rsid w:val="000A42C4"/>
    <w:rsid w:val="000A6757"/>
    <w:rsid w:val="000E351C"/>
    <w:rsid w:val="0016468C"/>
    <w:rsid w:val="001D2271"/>
    <w:rsid w:val="00200185"/>
    <w:rsid w:val="00221689"/>
    <w:rsid w:val="002441D4"/>
    <w:rsid w:val="002A7A8F"/>
    <w:rsid w:val="00312F51"/>
    <w:rsid w:val="00317625"/>
    <w:rsid w:val="00322D55"/>
    <w:rsid w:val="00356C99"/>
    <w:rsid w:val="00365CC7"/>
    <w:rsid w:val="00412789"/>
    <w:rsid w:val="00463801"/>
    <w:rsid w:val="00463A5E"/>
    <w:rsid w:val="00466980"/>
    <w:rsid w:val="00480E13"/>
    <w:rsid w:val="00487301"/>
    <w:rsid w:val="00494B48"/>
    <w:rsid w:val="004D67A0"/>
    <w:rsid w:val="004E14D9"/>
    <w:rsid w:val="004E3AE9"/>
    <w:rsid w:val="004F73CF"/>
    <w:rsid w:val="00516CFA"/>
    <w:rsid w:val="00530579"/>
    <w:rsid w:val="005638A5"/>
    <w:rsid w:val="005B4DD9"/>
    <w:rsid w:val="00611008"/>
    <w:rsid w:val="0066241D"/>
    <w:rsid w:val="00680953"/>
    <w:rsid w:val="006B6A40"/>
    <w:rsid w:val="006C2ADC"/>
    <w:rsid w:val="006E1599"/>
    <w:rsid w:val="006F5C61"/>
    <w:rsid w:val="0070606E"/>
    <w:rsid w:val="00721291"/>
    <w:rsid w:val="00741A78"/>
    <w:rsid w:val="007435C3"/>
    <w:rsid w:val="00751A02"/>
    <w:rsid w:val="00763E4D"/>
    <w:rsid w:val="00764D29"/>
    <w:rsid w:val="0077132A"/>
    <w:rsid w:val="00782CFE"/>
    <w:rsid w:val="007C4275"/>
    <w:rsid w:val="007C7599"/>
    <w:rsid w:val="007F5081"/>
    <w:rsid w:val="00835248"/>
    <w:rsid w:val="00854EDB"/>
    <w:rsid w:val="008771DB"/>
    <w:rsid w:val="00887ECD"/>
    <w:rsid w:val="008A14B6"/>
    <w:rsid w:val="008A4E85"/>
    <w:rsid w:val="009054D7"/>
    <w:rsid w:val="009121B9"/>
    <w:rsid w:val="009833CA"/>
    <w:rsid w:val="009A2EBE"/>
    <w:rsid w:val="009A71AA"/>
    <w:rsid w:val="00A0559A"/>
    <w:rsid w:val="00A15905"/>
    <w:rsid w:val="00A4012B"/>
    <w:rsid w:val="00A45208"/>
    <w:rsid w:val="00A54B1B"/>
    <w:rsid w:val="00A56B04"/>
    <w:rsid w:val="00A650CB"/>
    <w:rsid w:val="00A904EC"/>
    <w:rsid w:val="00AA3872"/>
    <w:rsid w:val="00AB1903"/>
    <w:rsid w:val="00AC2831"/>
    <w:rsid w:val="00AE7B1C"/>
    <w:rsid w:val="00AF1433"/>
    <w:rsid w:val="00AF4E80"/>
    <w:rsid w:val="00BC2473"/>
    <w:rsid w:val="00C374D9"/>
    <w:rsid w:val="00C70078"/>
    <w:rsid w:val="00C704CE"/>
    <w:rsid w:val="00CA7E63"/>
    <w:rsid w:val="00CF2FA9"/>
    <w:rsid w:val="00CF3F78"/>
    <w:rsid w:val="00D43829"/>
    <w:rsid w:val="00D66457"/>
    <w:rsid w:val="00DE1D98"/>
    <w:rsid w:val="00DF36BC"/>
    <w:rsid w:val="00DF6F3D"/>
    <w:rsid w:val="00E1178D"/>
    <w:rsid w:val="00E403F6"/>
    <w:rsid w:val="00E93D93"/>
    <w:rsid w:val="00EC15AF"/>
    <w:rsid w:val="00ED329D"/>
    <w:rsid w:val="00ED6F85"/>
    <w:rsid w:val="00EE6047"/>
    <w:rsid w:val="00F2562E"/>
    <w:rsid w:val="00F35CC6"/>
    <w:rsid w:val="00F62A5E"/>
    <w:rsid w:val="00F70754"/>
    <w:rsid w:val="00FB125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7A0EFA"/>
  <w15:chartTrackingRefBased/>
  <w15:docId w15:val="{A1085CF3-9107-422E-8BA3-F4DE67905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C70078"/>
    <w:pPr>
      <w:ind w:left="720"/>
      <w:contextualSpacing/>
    </w:pPr>
  </w:style>
  <w:style w:type="character" w:styleId="Hipersaitas">
    <w:name w:val="Hyperlink"/>
    <w:basedOn w:val="Numatytasispastraiposriftas"/>
    <w:uiPriority w:val="99"/>
    <w:unhideWhenUsed/>
    <w:rsid w:val="00E93D93"/>
    <w:rPr>
      <w:color w:val="0563C1" w:themeColor="hyperlink"/>
      <w:u w:val="single"/>
    </w:rPr>
  </w:style>
  <w:style w:type="character" w:styleId="Perirtashipersaitas">
    <w:name w:val="FollowedHyperlink"/>
    <w:basedOn w:val="Numatytasispastraiposriftas"/>
    <w:uiPriority w:val="99"/>
    <w:semiHidden/>
    <w:unhideWhenUsed/>
    <w:rsid w:val="00E93D93"/>
    <w:rPr>
      <w:color w:val="954F72" w:themeColor="followedHyperlink"/>
      <w:u w:val="single"/>
    </w:rPr>
  </w:style>
  <w:style w:type="character" w:styleId="Emfaz">
    <w:name w:val="Emphasis"/>
    <w:basedOn w:val="Numatytasispastraiposriftas"/>
    <w:uiPriority w:val="20"/>
    <w:qFormat/>
    <w:rsid w:val="006C2ADC"/>
    <w:rPr>
      <w:i/>
      <w:iCs/>
    </w:rPr>
  </w:style>
  <w:style w:type="paragraph" w:styleId="Antrats">
    <w:name w:val="header"/>
    <w:basedOn w:val="prastasis"/>
    <w:link w:val="AntratsDiagrama"/>
    <w:uiPriority w:val="99"/>
    <w:unhideWhenUsed/>
    <w:rsid w:val="00F70754"/>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F70754"/>
  </w:style>
  <w:style w:type="paragraph" w:styleId="Porat">
    <w:name w:val="footer"/>
    <w:basedOn w:val="prastasis"/>
    <w:link w:val="PoratDiagrama"/>
    <w:uiPriority w:val="99"/>
    <w:unhideWhenUsed/>
    <w:rsid w:val="00F70754"/>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F707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hyperlink" Target="https://www.youtube.com/watch?v=OAZL-L3Xn6A" TargetMode="External"/><Relationship Id="rId20" Type="http://schemas.openxmlformats.org/officeDocument/2006/relationships/hyperlink" Target="https://dirbumama.lt/2014/05/14/plaukime-rankas-svaria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hyperlink" Target="https://www.youtube.com/watch?v=_KirHm_sYfI" TargetMode="External"/><Relationship Id="rId23" Type="http://schemas.openxmlformats.org/officeDocument/2006/relationships/image" Target="media/image12.jpeg"/><Relationship Id="rId10" Type="http://schemas.openxmlformats.org/officeDocument/2006/relationships/image" Target="media/image3.jpeg"/><Relationship Id="rId19" Type="http://schemas.openxmlformats.org/officeDocument/2006/relationships/hyperlink" Target="https://www.youtube.com/watch?v=tkivDao-Ip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6B6F96-2F40-4FA1-A86C-300737C22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417</TotalTime>
  <Pages>5</Pages>
  <Words>3736</Words>
  <Characters>2130</Characters>
  <Application>Microsoft Office Word</Application>
  <DocSecurity>0</DocSecurity>
  <Lines>17</Lines>
  <Paragraphs>11</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5855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Darbuotojas</dc:creator>
  <cp:keywords/>
  <dc:description/>
  <cp:lastModifiedBy>Darbuotojas</cp:lastModifiedBy>
  <cp:revision>93</cp:revision>
  <dcterms:created xsi:type="dcterms:W3CDTF">2020-09-23T11:54:00Z</dcterms:created>
  <dcterms:modified xsi:type="dcterms:W3CDTF">2020-09-24T13:11:00Z</dcterms:modified>
</cp:coreProperties>
</file>